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3500B80" w14:textId="77777777" w:rsidR="00F167C9" w:rsidRPr="002C6C8C" w:rsidRDefault="00F167C9">
      <w:pPr>
        <w:widowControl w:val="0"/>
        <w:pBdr>
          <w:top w:val="nil"/>
          <w:left w:val="nil"/>
          <w:bottom w:val="nil"/>
          <w:right w:val="nil"/>
          <w:between w:val="nil"/>
        </w:pBdr>
        <w:spacing w:after="0" w:line="288" w:lineRule="auto"/>
        <w:rPr>
          <w:rFonts w:ascii="Lidl Font Pro" w:eastAsia="Lidl Font Pro" w:hAnsi="Lidl Font Pro" w:cs="Lidl Font Pro"/>
          <w:color w:val="000000"/>
          <w:lang w:val="en-US"/>
        </w:rPr>
      </w:pPr>
    </w:p>
    <w:p w14:paraId="40D6028B" w14:textId="77777777" w:rsidR="00F167C9" w:rsidRPr="002C6C8C" w:rsidRDefault="00000000">
      <w:pPr>
        <w:widowControl w:val="0"/>
        <w:pBdr>
          <w:top w:val="nil"/>
          <w:left w:val="nil"/>
          <w:bottom w:val="nil"/>
          <w:right w:val="nil"/>
          <w:between w:val="nil"/>
        </w:pBdr>
        <w:spacing w:after="0" w:line="288" w:lineRule="auto"/>
        <w:jc w:val="right"/>
        <w:rPr>
          <w:rFonts w:ascii="Lidl Font Pro" w:eastAsia="Lidl Font Pro" w:hAnsi="Lidl Font Pro" w:cs="Lidl Font Pro"/>
          <w:color w:val="000000"/>
          <w:lang w:val="el-GR"/>
        </w:rPr>
      </w:pPr>
      <w:r w:rsidRPr="002C6C8C">
        <w:rPr>
          <w:rFonts w:ascii="Lidl Font Pro" w:eastAsia="Lidl Font Pro" w:hAnsi="Lidl Font Pro" w:cs="Lidl Font Pro"/>
          <w:color w:val="000000"/>
          <w:lang w:val="el-GR"/>
        </w:rPr>
        <w:t xml:space="preserve">Λάρνακα, </w:t>
      </w:r>
      <w:r w:rsidRPr="002C6C8C">
        <w:rPr>
          <w:rFonts w:ascii="Lidl Font Pro" w:eastAsia="Lidl Font Pro" w:hAnsi="Lidl Font Pro" w:cs="Lidl Font Pro"/>
          <w:lang w:val="el-GR"/>
        </w:rPr>
        <w:t>19</w:t>
      </w:r>
      <w:r w:rsidRPr="002C6C8C">
        <w:rPr>
          <w:rFonts w:ascii="Lidl Font Pro" w:eastAsia="Lidl Font Pro" w:hAnsi="Lidl Font Pro" w:cs="Lidl Font Pro"/>
          <w:color w:val="000000"/>
          <w:lang w:val="el-GR"/>
        </w:rPr>
        <w:t>/</w:t>
      </w:r>
      <w:r w:rsidRPr="002C6C8C">
        <w:rPr>
          <w:rFonts w:ascii="Lidl Font Pro" w:eastAsia="Lidl Font Pro" w:hAnsi="Lidl Font Pro" w:cs="Lidl Font Pro"/>
          <w:lang w:val="el-GR"/>
        </w:rPr>
        <w:t>08</w:t>
      </w:r>
      <w:r w:rsidRPr="002C6C8C">
        <w:rPr>
          <w:rFonts w:ascii="Lidl Font Pro" w:eastAsia="Lidl Font Pro" w:hAnsi="Lidl Font Pro" w:cs="Lidl Font Pro"/>
          <w:color w:val="000000"/>
          <w:lang w:val="el-GR"/>
        </w:rPr>
        <w:t>/2026</w:t>
      </w:r>
    </w:p>
    <w:p w14:paraId="6D2C6E8D" w14:textId="77777777" w:rsidR="00F167C9" w:rsidRPr="002C6C8C" w:rsidRDefault="00000000">
      <w:pPr>
        <w:spacing w:before="280" w:after="120"/>
        <w:jc w:val="both"/>
        <w:rPr>
          <w:rFonts w:ascii="Lidl Font Pro" w:eastAsia="Lidl Font Pro" w:hAnsi="Lidl Font Pro" w:cs="Lidl Font Pro"/>
          <w:b/>
          <w:bCs/>
          <w:color w:val="1F497D"/>
          <w:lang w:val="el-GR"/>
        </w:rPr>
      </w:pPr>
      <w:bookmarkStart w:id="0" w:name="_heading=h.qsyea91fv6c" w:colFirst="0" w:colLast="0"/>
      <w:bookmarkEnd w:id="0"/>
      <w:r w:rsidRPr="002C6C8C">
        <w:rPr>
          <w:rFonts w:ascii="Lidl Font Pro" w:eastAsia="Lidl Font Pro" w:hAnsi="Lidl Font Pro" w:cs="Lidl Font Pro"/>
          <w:b/>
          <w:bCs/>
          <w:color w:val="1F497D"/>
          <w:sz w:val="36"/>
          <w:szCs w:val="36"/>
          <w:lang w:val="el-GR"/>
        </w:rPr>
        <w:t>«</w:t>
      </w:r>
      <w:r>
        <w:rPr>
          <w:rFonts w:ascii="Lidl Font Pro" w:eastAsia="Lidl Font Pro" w:hAnsi="Lidl Font Pro" w:cs="Lidl Font Pro"/>
          <w:b/>
          <w:bCs/>
          <w:color w:val="1F497D"/>
          <w:sz w:val="36"/>
          <w:szCs w:val="36"/>
        </w:rPr>
        <w:t>THE</w:t>
      </w:r>
      <w:r w:rsidRPr="002C6C8C">
        <w:rPr>
          <w:rFonts w:ascii="Lidl Font Pro" w:eastAsia="Lidl Font Pro" w:hAnsi="Lidl Font Pro" w:cs="Lidl Font Pro"/>
          <w:b/>
          <w:bCs/>
          <w:color w:val="1F497D"/>
          <w:sz w:val="36"/>
          <w:szCs w:val="36"/>
          <w:lang w:val="el-GR"/>
        </w:rPr>
        <w:t xml:space="preserve"> </w:t>
      </w:r>
      <w:r>
        <w:rPr>
          <w:rFonts w:ascii="Lidl Font Pro" w:eastAsia="Lidl Font Pro" w:hAnsi="Lidl Font Pro" w:cs="Lidl Font Pro"/>
          <w:b/>
          <w:bCs/>
          <w:color w:val="1F497D"/>
          <w:sz w:val="36"/>
          <w:szCs w:val="36"/>
        </w:rPr>
        <w:t>ROTATION</w:t>
      </w:r>
      <w:r w:rsidRPr="002C6C8C">
        <w:rPr>
          <w:rFonts w:ascii="Lidl Font Pro" w:eastAsia="Lidl Font Pro" w:hAnsi="Lidl Font Pro" w:cs="Lidl Font Pro"/>
          <w:b/>
          <w:bCs/>
          <w:color w:val="1F497D"/>
          <w:sz w:val="36"/>
          <w:szCs w:val="36"/>
          <w:lang w:val="el-GR"/>
        </w:rPr>
        <w:t xml:space="preserve">» – Η </w:t>
      </w:r>
      <w:r>
        <w:rPr>
          <w:rFonts w:ascii="Lidl Font Pro" w:eastAsia="Lidl Font Pro" w:hAnsi="Lidl Font Pro" w:cs="Lidl Font Pro"/>
          <w:b/>
          <w:bCs/>
          <w:color w:val="1F497D"/>
          <w:sz w:val="36"/>
          <w:szCs w:val="36"/>
        </w:rPr>
        <w:t>PARKSIDE</w:t>
      </w:r>
      <w:r w:rsidRPr="002C6C8C">
        <w:rPr>
          <w:rFonts w:ascii="Lidl Font Pro" w:eastAsia="Lidl Font Pro" w:hAnsi="Lidl Font Pro" w:cs="Lidl Font Pro"/>
          <w:b/>
          <w:bCs/>
          <w:color w:val="1F497D"/>
          <w:sz w:val="36"/>
          <w:szCs w:val="36"/>
          <w:lang w:val="el-GR"/>
        </w:rPr>
        <w:t xml:space="preserve"> γιορτάζει το επόμενο μεγαλειώδες επίτευγμα της και ένα νέο </w:t>
      </w:r>
      <w:r>
        <w:rPr>
          <w:rFonts w:ascii="Lidl Font Pro" w:eastAsia="Lidl Font Pro" w:hAnsi="Lidl Font Pro" w:cs="Lidl Font Pro"/>
          <w:b/>
          <w:bCs/>
          <w:color w:val="1F497D"/>
          <w:sz w:val="36"/>
          <w:szCs w:val="36"/>
        </w:rPr>
        <w:t>Guinness</w:t>
      </w:r>
      <w:r w:rsidRPr="002C6C8C">
        <w:rPr>
          <w:rFonts w:ascii="Lidl Font Pro" w:eastAsia="Lidl Font Pro" w:hAnsi="Lidl Font Pro" w:cs="Lidl Font Pro"/>
          <w:b/>
          <w:bCs/>
          <w:color w:val="1F497D"/>
          <w:sz w:val="36"/>
          <w:szCs w:val="36"/>
          <w:lang w:val="el-GR"/>
        </w:rPr>
        <w:t xml:space="preserve"> </w:t>
      </w:r>
      <w:r>
        <w:rPr>
          <w:rFonts w:ascii="Lidl Font Pro" w:eastAsia="Lidl Font Pro" w:hAnsi="Lidl Font Pro" w:cs="Lidl Font Pro"/>
          <w:b/>
          <w:bCs/>
          <w:color w:val="1F497D"/>
          <w:sz w:val="36"/>
          <w:szCs w:val="36"/>
        </w:rPr>
        <w:t>World</w:t>
      </w:r>
      <w:r w:rsidRPr="002C6C8C">
        <w:rPr>
          <w:rFonts w:ascii="Lidl Font Pro" w:eastAsia="Lidl Font Pro" w:hAnsi="Lidl Font Pro" w:cs="Lidl Font Pro"/>
          <w:b/>
          <w:bCs/>
          <w:color w:val="1F497D"/>
          <w:sz w:val="36"/>
          <w:szCs w:val="36"/>
          <w:lang w:val="el-GR"/>
        </w:rPr>
        <w:t xml:space="preserve"> </w:t>
      </w:r>
      <w:r>
        <w:rPr>
          <w:rFonts w:ascii="Lidl Font Pro" w:eastAsia="Lidl Font Pro" w:hAnsi="Lidl Font Pro" w:cs="Lidl Font Pro"/>
          <w:b/>
          <w:bCs/>
          <w:color w:val="1F497D"/>
          <w:sz w:val="36"/>
          <w:szCs w:val="36"/>
        </w:rPr>
        <w:t>Record</w:t>
      </w:r>
    </w:p>
    <w:p w14:paraId="5C9A122E" w14:textId="77777777" w:rsidR="00F167C9" w:rsidRPr="002C6C8C" w:rsidRDefault="00000000">
      <w:pPr>
        <w:spacing w:before="280" w:after="120" w:line="360" w:lineRule="auto"/>
        <w:jc w:val="both"/>
        <w:rPr>
          <w:rFonts w:ascii="Lidl Font Pro" w:eastAsia="Lidl Font Pro" w:hAnsi="Lidl Font Pro" w:cs="Lidl Font Pro"/>
          <w:b/>
          <w:bCs/>
          <w:color w:val="1F497D"/>
          <w:lang w:val="el-GR"/>
        </w:rPr>
      </w:pPr>
      <w:r w:rsidRPr="002C6C8C">
        <w:rPr>
          <w:rFonts w:ascii="Lidl Font Pro" w:eastAsia="Lidl Font Pro" w:hAnsi="Lidl Font Pro" w:cs="Lidl Font Pro"/>
          <w:b/>
          <w:bCs/>
          <w:color w:val="1F497D"/>
          <w:lang w:val="el-GR"/>
        </w:rPr>
        <w:t xml:space="preserve">Με αφορμή την 30η επέτειό της, η </w:t>
      </w:r>
      <w:r>
        <w:rPr>
          <w:rFonts w:ascii="Lidl Font Pro" w:eastAsia="Lidl Font Pro" w:hAnsi="Lidl Font Pro" w:cs="Lidl Font Pro"/>
          <w:b/>
          <w:bCs/>
          <w:color w:val="1F497D"/>
        </w:rPr>
        <w:t>PARKSIDE</w:t>
      </w:r>
      <w:r w:rsidRPr="002C6C8C">
        <w:rPr>
          <w:rFonts w:ascii="Lidl Font Pro" w:eastAsia="Lidl Font Pro" w:hAnsi="Lidl Font Pro" w:cs="Lidl Font Pro"/>
          <w:b/>
          <w:bCs/>
          <w:color w:val="1F497D"/>
          <w:lang w:val="el-GR"/>
        </w:rPr>
        <w:t xml:space="preserve"> ολοκλήρωσε με επιτυχία το επόμενο εντυπωσιακό εγχείρημά της, με τίτλο «</w:t>
      </w:r>
      <w:r>
        <w:rPr>
          <w:rFonts w:ascii="Lidl Font Pro" w:eastAsia="Lidl Font Pro" w:hAnsi="Lidl Font Pro" w:cs="Lidl Font Pro"/>
          <w:b/>
          <w:bCs/>
          <w:color w:val="1F497D"/>
        </w:rPr>
        <w:t>THE</w:t>
      </w:r>
      <w:r w:rsidRPr="002C6C8C">
        <w:rPr>
          <w:rFonts w:ascii="Lidl Font Pro" w:eastAsia="Lidl Font Pro" w:hAnsi="Lidl Font Pro" w:cs="Lidl Font Pro"/>
          <w:b/>
          <w:bCs/>
          <w:color w:val="1F497D"/>
          <w:lang w:val="el-GR"/>
        </w:rPr>
        <w:t xml:space="preserve"> </w:t>
      </w:r>
      <w:r>
        <w:rPr>
          <w:rFonts w:ascii="Lidl Font Pro" w:eastAsia="Lidl Font Pro" w:hAnsi="Lidl Font Pro" w:cs="Lidl Font Pro"/>
          <w:b/>
          <w:bCs/>
          <w:color w:val="1F497D"/>
        </w:rPr>
        <w:t>ROTATION</w:t>
      </w:r>
      <w:r w:rsidRPr="002C6C8C">
        <w:rPr>
          <w:rFonts w:ascii="Lidl Font Pro" w:eastAsia="Lidl Font Pro" w:hAnsi="Lidl Font Pro" w:cs="Lidl Font Pro"/>
          <w:b/>
          <w:bCs/>
          <w:color w:val="1F497D"/>
          <w:lang w:val="el-GR"/>
        </w:rPr>
        <w:t xml:space="preserve">». Με αυτό, το </w:t>
      </w:r>
      <w:r>
        <w:rPr>
          <w:rFonts w:ascii="Lidl Font Pro" w:eastAsia="Lidl Font Pro" w:hAnsi="Lidl Font Pro" w:cs="Lidl Font Pro"/>
          <w:b/>
          <w:bCs/>
          <w:color w:val="1F497D"/>
        </w:rPr>
        <w:t>brand</w:t>
      </w:r>
      <w:r w:rsidRPr="002C6C8C">
        <w:rPr>
          <w:rFonts w:ascii="Lidl Font Pro" w:eastAsia="Lidl Font Pro" w:hAnsi="Lidl Font Pro" w:cs="Lidl Font Pro"/>
          <w:b/>
          <w:bCs/>
          <w:color w:val="1F497D"/>
          <w:lang w:val="el-GR"/>
        </w:rPr>
        <w:t xml:space="preserve">  απέδειξε για άλλη μια φορά με εντυπωσιακό τρόπο την απόδοση των προϊόντων της και εξασφάλισε ένα νέο </w:t>
      </w:r>
      <w:r>
        <w:rPr>
          <w:rFonts w:ascii="Lidl Font Pro" w:eastAsia="Lidl Font Pro" w:hAnsi="Lidl Font Pro" w:cs="Lidl Font Pro"/>
          <w:b/>
          <w:bCs/>
          <w:color w:val="1F497D"/>
        </w:rPr>
        <w:t>Guinness</w:t>
      </w:r>
      <w:r w:rsidRPr="002C6C8C">
        <w:rPr>
          <w:rFonts w:ascii="Lidl Font Pro" w:eastAsia="Lidl Font Pro" w:hAnsi="Lidl Font Pro" w:cs="Lidl Font Pro"/>
          <w:b/>
          <w:bCs/>
          <w:color w:val="1F497D"/>
          <w:lang w:val="el-GR"/>
        </w:rPr>
        <w:t xml:space="preserve"> </w:t>
      </w:r>
      <w:r>
        <w:rPr>
          <w:rFonts w:ascii="Lidl Font Pro" w:eastAsia="Lidl Font Pro" w:hAnsi="Lidl Font Pro" w:cs="Lidl Font Pro"/>
          <w:b/>
          <w:bCs/>
          <w:color w:val="1F497D"/>
        </w:rPr>
        <w:t>World</w:t>
      </w:r>
      <w:r w:rsidRPr="002C6C8C">
        <w:rPr>
          <w:rFonts w:ascii="Lidl Font Pro" w:eastAsia="Lidl Font Pro" w:hAnsi="Lidl Font Pro" w:cs="Lidl Font Pro"/>
          <w:b/>
          <w:bCs/>
          <w:color w:val="1F497D"/>
          <w:lang w:val="el-GR"/>
        </w:rPr>
        <w:t xml:space="preserve"> </w:t>
      </w:r>
      <w:r>
        <w:rPr>
          <w:rFonts w:ascii="Lidl Font Pro" w:eastAsia="Lidl Font Pro" w:hAnsi="Lidl Font Pro" w:cs="Lidl Font Pro"/>
          <w:b/>
          <w:bCs/>
          <w:color w:val="1F497D"/>
        </w:rPr>
        <w:t>Record</w:t>
      </w:r>
      <w:r w:rsidRPr="002C6C8C">
        <w:rPr>
          <w:rFonts w:ascii="Lidl Font Pro" w:eastAsia="Lidl Font Pro" w:hAnsi="Lidl Font Pro" w:cs="Lidl Font Pro"/>
          <w:b/>
          <w:bCs/>
          <w:color w:val="1F497D"/>
          <w:lang w:val="el-GR"/>
        </w:rPr>
        <w:t>.</w:t>
      </w:r>
    </w:p>
    <w:p w14:paraId="1DB84B66" w14:textId="77777777" w:rsidR="00F167C9" w:rsidRPr="002C6C8C" w:rsidRDefault="00000000">
      <w:pPr>
        <w:spacing w:after="120" w:line="360" w:lineRule="auto"/>
        <w:jc w:val="both"/>
        <w:rPr>
          <w:rFonts w:ascii="Lidl Font Pro" w:eastAsia="Lidl Font Pro" w:hAnsi="Lidl Font Pro" w:cs="Lidl Font Pro"/>
          <w:lang w:val="el-GR"/>
        </w:rPr>
      </w:pPr>
      <w:r w:rsidRPr="002C6C8C">
        <w:rPr>
          <w:rFonts w:ascii="Lidl Font Pro" w:eastAsia="Lidl Font Pro" w:hAnsi="Lidl Font Pro" w:cs="Lidl Font Pro"/>
          <w:lang w:val="el-GR"/>
        </w:rPr>
        <w:t xml:space="preserve">Το </w:t>
      </w:r>
      <w:r>
        <w:rPr>
          <w:rFonts w:ascii="Lidl Font Pro" w:eastAsia="Lidl Font Pro" w:hAnsi="Lidl Font Pro" w:cs="Lidl Font Pro"/>
        </w:rPr>
        <w:t>brand</w:t>
      </w:r>
      <w:r w:rsidRPr="002C6C8C">
        <w:rPr>
          <w:rFonts w:ascii="Lidl Font Pro" w:eastAsia="Lidl Font Pro" w:hAnsi="Lidl Font Pro" w:cs="Lidl Font Pro"/>
          <w:lang w:val="el-GR"/>
        </w:rPr>
        <w:t xml:space="preserve"> ειδών </w:t>
      </w:r>
      <w:r>
        <w:rPr>
          <w:rFonts w:ascii="Lidl Font Pro" w:eastAsia="Lidl Font Pro" w:hAnsi="Lidl Font Pro" w:cs="Lidl Font Pro"/>
        </w:rPr>
        <w:t>DIY</w:t>
      </w:r>
      <w:r w:rsidRPr="002C6C8C">
        <w:rPr>
          <w:rFonts w:ascii="Lidl Font Pro" w:eastAsia="Lidl Font Pro" w:hAnsi="Lidl Font Pro" w:cs="Lidl Font Pro"/>
          <w:lang w:val="el-GR"/>
        </w:rPr>
        <w:t xml:space="preserve"> και ανακαίνισης σπιτιού </w:t>
      </w:r>
      <w:r>
        <w:rPr>
          <w:rFonts w:ascii="Lidl Font Pro" w:eastAsia="Lidl Font Pro" w:hAnsi="Lidl Font Pro" w:cs="Lidl Font Pro"/>
        </w:rPr>
        <w:t>PARKSIDE</w:t>
      </w:r>
      <w:r w:rsidRPr="002C6C8C">
        <w:rPr>
          <w:rFonts w:ascii="Lidl Font Pro" w:eastAsia="Lidl Font Pro" w:hAnsi="Lidl Font Pro" w:cs="Lidl Font Pro"/>
          <w:lang w:val="el-GR"/>
        </w:rPr>
        <w:t>, γνωστό για τα προϊόντα υψηλής απόδοσης με την καλύτερη σχέση τιμής-απόδοσης, πραγματοποίησε με επιτυχία το επόμενο θεαματικό παγκόσμιο ρεκόρ του. Μετά την τεράστια επιτυχία του «</w:t>
      </w:r>
      <w:r>
        <w:rPr>
          <w:rFonts w:ascii="Lidl Font Pro" w:eastAsia="Lidl Font Pro" w:hAnsi="Lidl Font Pro" w:cs="Lidl Font Pro"/>
        </w:rPr>
        <w:t>THE</w:t>
      </w:r>
      <w:r w:rsidRPr="002C6C8C">
        <w:rPr>
          <w:rFonts w:ascii="Lidl Font Pro" w:eastAsia="Lidl Font Pro" w:hAnsi="Lidl Font Pro" w:cs="Lidl Font Pro"/>
          <w:lang w:val="el-GR"/>
        </w:rPr>
        <w:t xml:space="preserve"> </w:t>
      </w:r>
      <w:r>
        <w:rPr>
          <w:rFonts w:ascii="Lidl Font Pro" w:eastAsia="Lidl Font Pro" w:hAnsi="Lidl Font Pro" w:cs="Lidl Font Pro"/>
        </w:rPr>
        <w:t>PULL</w:t>
      </w:r>
      <w:r w:rsidRPr="002C6C8C">
        <w:rPr>
          <w:rFonts w:ascii="Lidl Font Pro" w:eastAsia="Lidl Font Pro" w:hAnsi="Lidl Font Pro" w:cs="Lidl Font Pro"/>
          <w:lang w:val="el-GR"/>
        </w:rPr>
        <w:t xml:space="preserve">» το 2025, όπου ένα το επαναφορτιζόμενο </w:t>
      </w:r>
      <w:proofErr w:type="spellStart"/>
      <w:r w:rsidRPr="002C6C8C">
        <w:rPr>
          <w:rFonts w:ascii="Lidl Font Pro" w:eastAsia="Lidl Font Pro" w:hAnsi="Lidl Font Pro" w:cs="Lidl Font Pro"/>
          <w:lang w:val="el-GR"/>
        </w:rPr>
        <w:t>δραπανοκατσάβιδο</w:t>
      </w:r>
      <w:proofErr w:type="spellEnd"/>
      <w:r w:rsidRPr="002C6C8C">
        <w:rPr>
          <w:rFonts w:ascii="Lidl Font Pro" w:eastAsia="Lidl Font Pro" w:hAnsi="Lidl Font Pro" w:cs="Lidl Font Pro"/>
          <w:lang w:val="el-GR"/>
        </w:rPr>
        <w:t xml:space="preserve"> 12</w:t>
      </w:r>
      <w:r>
        <w:rPr>
          <w:rFonts w:ascii="Lidl Font Pro" w:eastAsia="Lidl Font Pro" w:hAnsi="Lidl Font Pro" w:cs="Lidl Font Pro"/>
        </w:rPr>
        <w:t>V</w:t>
      </w:r>
      <w:r w:rsidRPr="002C6C8C">
        <w:rPr>
          <w:rFonts w:ascii="Lidl Font Pro" w:eastAsia="Lidl Font Pro" w:hAnsi="Lidl Font Pro" w:cs="Lidl Font Pro"/>
          <w:lang w:val="el-GR"/>
        </w:rPr>
        <w:t xml:space="preserve"> έσυρε ένα </w:t>
      </w:r>
      <w:r>
        <w:rPr>
          <w:rFonts w:ascii="Lidl Font Pro" w:eastAsia="Lidl Font Pro" w:hAnsi="Lidl Font Pro" w:cs="Lidl Font Pro"/>
        </w:rPr>
        <w:t>Airbus</w:t>
      </w:r>
      <w:r w:rsidRPr="002C6C8C">
        <w:rPr>
          <w:rFonts w:ascii="Lidl Font Pro" w:eastAsia="Lidl Font Pro" w:hAnsi="Lidl Font Pro" w:cs="Lidl Font Pro"/>
          <w:lang w:val="el-GR"/>
        </w:rPr>
        <w:t xml:space="preserve"> </w:t>
      </w:r>
      <w:r>
        <w:rPr>
          <w:rFonts w:ascii="Lidl Font Pro" w:eastAsia="Lidl Font Pro" w:hAnsi="Lidl Font Pro" w:cs="Lidl Font Pro"/>
        </w:rPr>
        <w:t>A</w:t>
      </w:r>
      <w:r w:rsidRPr="002C6C8C">
        <w:rPr>
          <w:rFonts w:ascii="Lidl Font Pro" w:eastAsia="Lidl Font Pro" w:hAnsi="Lidl Font Pro" w:cs="Lidl Font Pro"/>
          <w:lang w:val="el-GR"/>
        </w:rPr>
        <w:t xml:space="preserve">380 βάρους άνω των 300 τόνων, το μεγαλύτερο επιβατικό αεροσκάφος στον κόσμο, η </w:t>
      </w:r>
      <w:r>
        <w:rPr>
          <w:rFonts w:ascii="Lidl Font Pro" w:eastAsia="Lidl Font Pro" w:hAnsi="Lidl Font Pro" w:cs="Lidl Font Pro"/>
        </w:rPr>
        <w:t>PARKSIDE</w:t>
      </w:r>
      <w:r w:rsidRPr="002C6C8C">
        <w:rPr>
          <w:rFonts w:ascii="Lidl Font Pro" w:eastAsia="Lidl Font Pro" w:hAnsi="Lidl Font Pro" w:cs="Lidl Font Pro"/>
          <w:lang w:val="el-GR"/>
        </w:rPr>
        <w:t xml:space="preserve"> πραγματοποίησε ένα ακόμη μεγαλοπρεπές επίτευγμα με το «</w:t>
      </w:r>
      <w:r>
        <w:rPr>
          <w:rFonts w:ascii="Lidl Font Pro" w:eastAsia="Lidl Font Pro" w:hAnsi="Lidl Font Pro" w:cs="Lidl Font Pro"/>
        </w:rPr>
        <w:t>THE</w:t>
      </w:r>
      <w:r w:rsidRPr="002C6C8C">
        <w:rPr>
          <w:rFonts w:ascii="Lidl Font Pro" w:eastAsia="Lidl Font Pro" w:hAnsi="Lidl Font Pro" w:cs="Lidl Font Pro"/>
          <w:lang w:val="el-GR"/>
        </w:rPr>
        <w:t xml:space="preserve"> </w:t>
      </w:r>
      <w:r>
        <w:rPr>
          <w:rFonts w:ascii="Lidl Font Pro" w:eastAsia="Lidl Font Pro" w:hAnsi="Lidl Font Pro" w:cs="Lidl Font Pro"/>
        </w:rPr>
        <w:t>ROTATION</w:t>
      </w:r>
      <w:r w:rsidRPr="002C6C8C">
        <w:rPr>
          <w:rFonts w:ascii="Lidl Font Pro" w:eastAsia="Lidl Font Pro" w:hAnsi="Lidl Font Pro" w:cs="Lidl Font Pro"/>
          <w:lang w:val="el-GR"/>
        </w:rPr>
        <w:t xml:space="preserve">». Μια ειδική έκδοση του επαναφορτιζόμενου </w:t>
      </w:r>
      <w:proofErr w:type="spellStart"/>
      <w:r w:rsidRPr="002C6C8C">
        <w:rPr>
          <w:rFonts w:ascii="Lidl Font Pro" w:eastAsia="Lidl Font Pro" w:hAnsi="Lidl Font Pro" w:cs="Lidl Font Pro"/>
          <w:lang w:val="el-GR"/>
        </w:rPr>
        <w:t>δραπανοκατσάβιδου</w:t>
      </w:r>
      <w:proofErr w:type="spellEnd"/>
      <w:r w:rsidRPr="002C6C8C">
        <w:rPr>
          <w:rFonts w:ascii="Lidl Font Pro" w:eastAsia="Lidl Font Pro" w:hAnsi="Lidl Font Pro" w:cs="Lidl Font Pro"/>
          <w:lang w:val="el-GR"/>
        </w:rPr>
        <w:t xml:space="preserve"> </w:t>
      </w:r>
      <w:r>
        <w:rPr>
          <w:rFonts w:ascii="Lidl Font Pro" w:eastAsia="Lidl Font Pro" w:hAnsi="Lidl Font Pro" w:cs="Lidl Font Pro"/>
        </w:rPr>
        <w:t>PARKSIDE</w:t>
      </w:r>
      <w:r w:rsidRPr="002C6C8C">
        <w:rPr>
          <w:rFonts w:ascii="Lidl Font Pro" w:eastAsia="Lidl Font Pro" w:hAnsi="Lidl Font Pro" w:cs="Lidl Font Pro"/>
          <w:lang w:val="el-GR"/>
        </w:rPr>
        <w:t xml:space="preserve"> </w:t>
      </w:r>
      <w:r>
        <w:rPr>
          <w:rFonts w:ascii="Lidl Font Pro" w:eastAsia="Lidl Font Pro" w:hAnsi="Lidl Font Pro" w:cs="Lidl Font Pro"/>
        </w:rPr>
        <w:t>PERFORMANCE</w:t>
      </w:r>
      <w:r w:rsidRPr="002C6C8C">
        <w:rPr>
          <w:rFonts w:ascii="Lidl Font Pro" w:eastAsia="Lidl Font Pro" w:hAnsi="Lidl Font Pro" w:cs="Lidl Font Pro"/>
          <w:lang w:val="el-GR"/>
        </w:rPr>
        <w:t xml:space="preserve"> 20</w:t>
      </w:r>
      <w:r>
        <w:rPr>
          <w:rFonts w:ascii="Lidl Font Pro" w:eastAsia="Lidl Font Pro" w:hAnsi="Lidl Font Pro" w:cs="Lidl Font Pro"/>
        </w:rPr>
        <w:t>V</w:t>
      </w:r>
      <w:r w:rsidRPr="002C6C8C">
        <w:rPr>
          <w:rFonts w:ascii="Lidl Font Pro" w:eastAsia="Lidl Font Pro" w:hAnsi="Lidl Font Pro" w:cs="Lidl Font Pro"/>
          <w:lang w:val="el-GR"/>
        </w:rPr>
        <w:t xml:space="preserve">, με μέγιστη ροπή 60 </w:t>
      </w:r>
      <w:r>
        <w:rPr>
          <w:rFonts w:ascii="Lidl Font Pro" w:eastAsia="Lidl Font Pro" w:hAnsi="Lidl Font Pro" w:cs="Lidl Font Pro"/>
        </w:rPr>
        <w:t>Nm</w:t>
      </w:r>
      <w:r w:rsidRPr="002C6C8C">
        <w:rPr>
          <w:rFonts w:ascii="Lidl Font Pro" w:eastAsia="Lidl Font Pro" w:hAnsi="Lidl Font Pro" w:cs="Lidl Font Pro"/>
          <w:lang w:val="el-GR"/>
        </w:rPr>
        <w:t xml:space="preserve"> και την υπογραφή του </w:t>
      </w:r>
      <w:r>
        <w:rPr>
          <w:rFonts w:ascii="Lidl Font Pro" w:eastAsia="Lidl Font Pro" w:hAnsi="Lidl Font Pro" w:cs="Lidl Font Pro"/>
        </w:rPr>
        <w:t>Arnold</w:t>
      </w:r>
      <w:r w:rsidRPr="002C6C8C">
        <w:rPr>
          <w:rFonts w:ascii="Lidl Font Pro" w:eastAsia="Lidl Font Pro" w:hAnsi="Lidl Font Pro" w:cs="Lidl Font Pro"/>
          <w:lang w:val="el-GR"/>
        </w:rPr>
        <w:t xml:space="preserve"> </w:t>
      </w:r>
      <w:r>
        <w:rPr>
          <w:rFonts w:ascii="Lidl Font Pro" w:eastAsia="Lidl Font Pro" w:hAnsi="Lidl Font Pro" w:cs="Lidl Font Pro"/>
        </w:rPr>
        <w:t>Schwarzenegger</w:t>
      </w:r>
      <w:r w:rsidRPr="002C6C8C">
        <w:rPr>
          <w:rFonts w:ascii="Lidl Font Pro" w:eastAsia="Lidl Font Pro" w:hAnsi="Lidl Font Pro" w:cs="Lidl Font Pro"/>
          <w:lang w:val="el-GR"/>
        </w:rPr>
        <w:t xml:space="preserve">, διαθέσιμη από τις 03/09/2026 στα καταστήματα </w:t>
      </w:r>
      <w:r>
        <w:rPr>
          <w:rFonts w:ascii="Lidl Font Pro" w:eastAsia="Lidl Font Pro" w:hAnsi="Lidl Font Pro" w:cs="Lidl Font Pro"/>
        </w:rPr>
        <w:t>Lidl</w:t>
      </w:r>
      <w:r w:rsidRPr="002C6C8C">
        <w:rPr>
          <w:rFonts w:ascii="Lidl Font Pro" w:eastAsia="Lidl Font Pro" w:hAnsi="Lidl Font Pro" w:cs="Lidl Font Pro"/>
          <w:lang w:val="el-GR"/>
        </w:rPr>
        <w:t xml:space="preserve"> στην Κύπρο, κατάφερε να περιστρέψει με επιτυχία το </w:t>
      </w:r>
      <w:r>
        <w:rPr>
          <w:rFonts w:ascii="Lidl Font Pro" w:eastAsia="Lidl Font Pro" w:hAnsi="Lidl Font Pro" w:cs="Lidl Font Pro"/>
        </w:rPr>
        <w:t>London</w:t>
      </w:r>
      <w:r w:rsidRPr="002C6C8C">
        <w:rPr>
          <w:rFonts w:ascii="Lidl Font Pro" w:eastAsia="Lidl Font Pro" w:hAnsi="Lidl Font Pro" w:cs="Lidl Font Pro"/>
          <w:lang w:val="el-GR"/>
        </w:rPr>
        <w:t xml:space="preserve"> </w:t>
      </w:r>
      <w:r>
        <w:rPr>
          <w:rFonts w:ascii="Lidl Font Pro" w:eastAsia="Lidl Font Pro" w:hAnsi="Lidl Font Pro" w:cs="Lidl Font Pro"/>
        </w:rPr>
        <w:t>Eye</w:t>
      </w:r>
      <w:r w:rsidRPr="002C6C8C">
        <w:rPr>
          <w:rFonts w:ascii="Lidl Font Pro" w:eastAsia="Lidl Font Pro" w:hAnsi="Lidl Font Pro" w:cs="Lidl Font Pro"/>
          <w:lang w:val="el-GR"/>
        </w:rPr>
        <w:t xml:space="preserve">, τον μεγαλύτερο τροχό παρατήρησης με </w:t>
      </w:r>
      <w:proofErr w:type="spellStart"/>
      <w:r w:rsidRPr="002C6C8C">
        <w:rPr>
          <w:rFonts w:ascii="Lidl Font Pro" w:eastAsia="Lidl Font Pro" w:hAnsi="Lidl Font Pro" w:cs="Lidl Font Pro"/>
          <w:lang w:val="el-GR"/>
        </w:rPr>
        <w:t>προβολό</w:t>
      </w:r>
      <w:proofErr w:type="spellEnd"/>
      <w:r w:rsidRPr="002C6C8C">
        <w:rPr>
          <w:rFonts w:ascii="Lidl Font Pro" w:eastAsia="Lidl Font Pro" w:hAnsi="Lidl Font Pro" w:cs="Lidl Font Pro"/>
          <w:lang w:val="el-GR"/>
        </w:rPr>
        <w:t xml:space="preserve"> στον κόσμο με ύψος 135 μέτρα: ένα νέο </w:t>
      </w:r>
      <w:r>
        <w:rPr>
          <w:rFonts w:ascii="Lidl Font Pro" w:eastAsia="Lidl Font Pro" w:hAnsi="Lidl Font Pro" w:cs="Lidl Font Pro"/>
        </w:rPr>
        <w:t>Guinness</w:t>
      </w:r>
      <w:r w:rsidRPr="002C6C8C">
        <w:rPr>
          <w:rFonts w:ascii="Lidl Font Pro" w:eastAsia="Lidl Font Pro" w:hAnsi="Lidl Font Pro" w:cs="Lidl Font Pro"/>
          <w:lang w:val="el-GR"/>
        </w:rPr>
        <w:t xml:space="preserve"> </w:t>
      </w:r>
      <w:r>
        <w:rPr>
          <w:rFonts w:ascii="Lidl Font Pro" w:eastAsia="Lidl Font Pro" w:hAnsi="Lidl Font Pro" w:cs="Lidl Font Pro"/>
        </w:rPr>
        <w:t>World</w:t>
      </w:r>
      <w:r w:rsidRPr="002C6C8C">
        <w:rPr>
          <w:rFonts w:ascii="Lidl Font Pro" w:eastAsia="Lidl Font Pro" w:hAnsi="Lidl Font Pro" w:cs="Lidl Font Pro"/>
          <w:lang w:val="el-GR"/>
        </w:rPr>
        <w:t xml:space="preserve"> </w:t>
      </w:r>
      <w:r>
        <w:rPr>
          <w:rFonts w:ascii="Lidl Font Pro" w:eastAsia="Lidl Font Pro" w:hAnsi="Lidl Font Pro" w:cs="Lidl Font Pro"/>
        </w:rPr>
        <w:t>Record</w:t>
      </w:r>
      <w:r w:rsidRPr="002C6C8C">
        <w:rPr>
          <w:rFonts w:ascii="Lidl Font Pro" w:eastAsia="Lidl Font Pro" w:hAnsi="Lidl Font Pro" w:cs="Lidl Font Pro"/>
          <w:lang w:val="el-GR"/>
        </w:rPr>
        <w:t>!</w:t>
      </w:r>
    </w:p>
    <w:p w14:paraId="423155FB" w14:textId="77777777" w:rsidR="00F167C9" w:rsidRPr="002C6C8C" w:rsidRDefault="00000000">
      <w:pPr>
        <w:spacing w:after="120" w:line="360" w:lineRule="auto"/>
        <w:jc w:val="both"/>
        <w:rPr>
          <w:rFonts w:ascii="Lidl Font Pro" w:eastAsia="Lidl Font Pro" w:hAnsi="Lidl Font Pro" w:cs="Lidl Font Pro"/>
          <w:b/>
          <w:bCs/>
          <w:lang w:val="el-GR"/>
        </w:rPr>
      </w:pPr>
      <w:r w:rsidRPr="002C6C8C">
        <w:rPr>
          <w:rFonts w:ascii="Lidl Font Pro" w:eastAsia="Lidl Font Pro" w:hAnsi="Lidl Font Pro" w:cs="Lidl Font Pro"/>
          <w:b/>
          <w:bCs/>
          <w:lang w:val="el-GR"/>
        </w:rPr>
        <w:t>Το «</w:t>
      </w:r>
      <w:r>
        <w:rPr>
          <w:rFonts w:ascii="Lidl Font Pro" w:eastAsia="Lidl Font Pro" w:hAnsi="Lidl Font Pro" w:cs="Lidl Font Pro"/>
          <w:b/>
          <w:bCs/>
        </w:rPr>
        <w:t>THE</w:t>
      </w:r>
      <w:r w:rsidRPr="002C6C8C">
        <w:rPr>
          <w:rFonts w:ascii="Lidl Font Pro" w:eastAsia="Lidl Font Pro" w:hAnsi="Lidl Font Pro" w:cs="Lidl Font Pro"/>
          <w:b/>
          <w:bCs/>
          <w:lang w:val="el-GR"/>
        </w:rPr>
        <w:t xml:space="preserve"> </w:t>
      </w:r>
      <w:r>
        <w:rPr>
          <w:rFonts w:ascii="Lidl Font Pro" w:eastAsia="Lidl Font Pro" w:hAnsi="Lidl Font Pro" w:cs="Lidl Font Pro"/>
          <w:b/>
          <w:bCs/>
        </w:rPr>
        <w:t>ROTATION</w:t>
      </w:r>
      <w:r w:rsidRPr="002C6C8C">
        <w:rPr>
          <w:rFonts w:ascii="Lidl Font Pro" w:eastAsia="Lidl Font Pro" w:hAnsi="Lidl Font Pro" w:cs="Lidl Font Pro"/>
          <w:b/>
          <w:bCs/>
          <w:lang w:val="el-GR"/>
        </w:rPr>
        <w:t>» θέτει νέα στάνταρ</w:t>
      </w:r>
    </w:p>
    <w:p w14:paraId="79BC546C" w14:textId="77777777" w:rsidR="00F167C9" w:rsidRPr="002C6C8C" w:rsidRDefault="00000000">
      <w:pPr>
        <w:spacing w:after="120" w:line="360" w:lineRule="auto"/>
        <w:jc w:val="both"/>
        <w:rPr>
          <w:rFonts w:ascii="Lidl Font Pro" w:eastAsia="Lidl Font Pro" w:hAnsi="Lidl Font Pro" w:cs="Lidl Font Pro"/>
          <w:lang w:val="el-GR"/>
        </w:rPr>
      </w:pPr>
      <w:r w:rsidRPr="002C6C8C">
        <w:rPr>
          <w:rFonts w:ascii="Lidl Font Pro" w:eastAsia="Lidl Font Pro" w:hAnsi="Lidl Font Pro" w:cs="Lidl Font Pro"/>
          <w:lang w:val="el-GR"/>
        </w:rPr>
        <w:t xml:space="preserve">Οι προετοιμασίες για την τεχνική υλοποίηση του κατορθώματος πραγματοποιήθηκαν σε συνεργασία με το </w:t>
      </w:r>
      <w:r>
        <w:rPr>
          <w:rFonts w:ascii="Lidl Font Pro" w:eastAsia="Lidl Font Pro" w:hAnsi="Lidl Font Pro" w:cs="Lidl Font Pro"/>
        </w:rPr>
        <w:t>Technical</w:t>
      </w:r>
      <w:r w:rsidRPr="002C6C8C">
        <w:rPr>
          <w:rFonts w:ascii="Lidl Font Pro" w:eastAsia="Lidl Font Pro" w:hAnsi="Lidl Font Pro" w:cs="Lidl Font Pro"/>
          <w:lang w:val="el-GR"/>
        </w:rPr>
        <w:t xml:space="preserve"> </w:t>
      </w:r>
      <w:r>
        <w:rPr>
          <w:rFonts w:ascii="Lidl Font Pro" w:eastAsia="Lidl Font Pro" w:hAnsi="Lidl Font Pro" w:cs="Lidl Font Pro"/>
        </w:rPr>
        <w:t>University</w:t>
      </w:r>
      <w:r w:rsidRPr="002C6C8C">
        <w:rPr>
          <w:rFonts w:ascii="Lidl Font Pro" w:eastAsia="Lidl Font Pro" w:hAnsi="Lidl Font Pro" w:cs="Lidl Font Pro"/>
          <w:lang w:val="el-GR"/>
        </w:rPr>
        <w:t xml:space="preserve"> </w:t>
      </w:r>
      <w:r>
        <w:rPr>
          <w:rFonts w:ascii="Lidl Font Pro" w:eastAsia="Lidl Font Pro" w:hAnsi="Lidl Font Pro" w:cs="Lidl Font Pro"/>
        </w:rPr>
        <w:t>of</w:t>
      </w:r>
      <w:r w:rsidRPr="002C6C8C">
        <w:rPr>
          <w:rFonts w:ascii="Lidl Font Pro" w:eastAsia="Lidl Font Pro" w:hAnsi="Lidl Font Pro" w:cs="Lidl Font Pro"/>
          <w:lang w:val="el-GR"/>
        </w:rPr>
        <w:t xml:space="preserve"> </w:t>
      </w:r>
      <w:r>
        <w:rPr>
          <w:rFonts w:ascii="Lidl Font Pro" w:eastAsia="Lidl Font Pro" w:hAnsi="Lidl Font Pro" w:cs="Lidl Font Pro"/>
        </w:rPr>
        <w:t>Darmstadt</w:t>
      </w:r>
      <w:r w:rsidRPr="002C6C8C">
        <w:rPr>
          <w:rFonts w:ascii="Lidl Font Pro" w:eastAsia="Lidl Font Pro" w:hAnsi="Lidl Font Pro" w:cs="Lidl Font Pro"/>
          <w:lang w:val="el-GR"/>
        </w:rPr>
        <w:t xml:space="preserve">. Οι υπολογισμοί τους αποτέλεσαν την επιστημονική βάση για την κατασκευή ενός ειδικού συστήματος με υδραυλικά </w:t>
      </w:r>
      <w:proofErr w:type="spellStart"/>
      <w:r w:rsidRPr="002C6C8C">
        <w:rPr>
          <w:rFonts w:ascii="Lidl Font Pro" w:eastAsia="Lidl Font Pro" w:hAnsi="Lidl Font Pro" w:cs="Lidl Font Pro"/>
          <w:lang w:val="el-GR"/>
        </w:rPr>
        <w:t>λειτουργούμενο</w:t>
      </w:r>
      <w:proofErr w:type="spellEnd"/>
      <w:r w:rsidRPr="002C6C8C">
        <w:rPr>
          <w:rFonts w:ascii="Lidl Font Pro" w:eastAsia="Lidl Font Pro" w:hAnsi="Lidl Font Pro" w:cs="Lidl Font Pro"/>
          <w:lang w:val="el-GR"/>
        </w:rPr>
        <w:t xml:space="preserve"> βαρούλκο καλωδίων. Αυτό έκανε το αδύνατο δυνατό και, </w:t>
      </w:r>
      <w:r w:rsidRPr="002C6C8C">
        <w:rPr>
          <w:rFonts w:ascii="Lidl Font Pro" w:eastAsia="Lidl Font Pro" w:hAnsi="Lidl Font Pro" w:cs="Lidl Font Pro"/>
          <w:lang w:val="el-GR"/>
        </w:rPr>
        <w:lastRenderedPageBreak/>
        <w:t xml:space="preserve">μπροστά σε 45 </w:t>
      </w:r>
      <w:r>
        <w:rPr>
          <w:rFonts w:ascii="Lidl Font Pro" w:eastAsia="Lidl Font Pro" w:hAnsi="Lidl Font Pro" w:cs="Lidl Font Pro"/>
        </w:rPr>
        <w:t>content</w:t>
      </w:r>
      <w:r w:rsidRPr="002C6C8C">
        <w:rPr>
          <w:rFonts w:ascii="Lidl Font Pro" w:eastAsia="Lidl Font Pro" w:hAnsi="Lidl Font Pro" w:cs="Lidl Font Pro"/>
          <w:lang w:val="el-GR"/>
        </w:rPr>
        <w:t xml:space="preserve"> </w:t>
      </w:r>
      <w:r>
        <w:rPr>
          <w:rFonts w:ascii="Lidl Font Pro" w:eastAsia="Lidl Font Pro" w:hAnsi="Lidl Font Pro" w:cs="Lidl Font Pro"/>
        </w:rPr>
        <w:t>creators</w:t>
      </w:r>
      <w:r w:rsidRPr="002C6C8C">
        <w:rPr>
          <w:rFonts w:ascii="Lidl Font Pro" w:eastAsia="Lidl Font Pro" w:hAnsi="Lidl Font Pro" w:cs="Lidl Font Pro"/>
          <w:lang w:val="el-GR"/>
        </w:rPr>
        <w:t xml:space="preserve"> από 31 χώρες, αντιμετώπισε με επιτυχία την πρόκληση της περιστροφής του ελεύθερου τροχού παρατήρησης ύψους 135 μέτρων και βάρους 2.100 τόνων, χάρη στη δύναμη του επαναφορτιζόμενου </w:t>
      </w:r>
      <w:proofErr w:type="spellStart"/>
      <w:r w:rsidRPr="002C6C8C">
        <w:rPr>
          <w:rFonts w:ascii="Lidl Font Pro" w:eastAsia="Lidl Font Pro" w:hAnsi="Lidl Font Pro" w:cs="Lidl Font Pro"/>
          <w:lang w:val="el-GR"/>
        </w:rPr>
        <w:t>δραπανοκατσάβιδου</w:t>
      </w:r>
      <w:proofErr w:type="spellEnd"/>
      <w:r w:rsidRPr="002C6C8C">
        <w:rPr>
          <w:rFonts w:ascii="Lidl Font Pro" w:eastAsia="Lidl Font Pro" w:hAnsi="Lidl Font Pro" w:cs="Lidl Font Pro"/>
          <w:lang w:val="el-GR"/>
        </w:rPr>
        <w:t xml:space="preserve"> </w:t>
      </w:r>
      <w:r>
        <w:rPr>
          <w:rFonts w:ascii="Lidl Font Pro" w:eastAsia="Lidl Font Pro" w:hAnsi="Lidl Font Pro" w:cs="Lidl Font Pro"/>
        </w:rPr>
        <w:t>PARKSIDE</w:t>
      </w:r>
      <w:r w:rsidRPr="002C6C8C">
        <w:rPr>
          <w:rFonts w:ascii="Lidl Font Pro" w:eastAsia="Lidl Font Pro" w:hAnsi="Lidl Font Pro" w:cs="Lidl Font Pro"/>
          <w:lang w:val="el-GR"/>
        </w:rPr>
        <w:t xml:space="preserve"> </w:t>
      </w:r>
      <w:r>
        <w:rPr>
          <w:rFonts w:ascii="Lidl Font Pro" w:eastAsia="Lidl Font Pro" w:hAnsi="Lidl Font Pro" w:cs="Lidl Font Pro"/>
        </w:rPr>
        <w:t>PERFORMANCE</w:t>
      </w:r>
      <w:r w:rsidRPr="002C6C8C">
        <w:rPr>
          <w:rFonts w:ascii="Lidl Font Pro" w:eastAsia="Lidl Font Pro" w:hAnsi="Lidl Font Pro" w:cs="Lidl Font Pro"/>
          <w:lang w:val="el-GR"/>
        </w:rPr>
        <w:t xml:space="preserve"> 20</w:t>
      </w:r>
      <w:r>
        <w:rPr>
          <w:rFonts w:ascii="Lidl Font Pro" w:eastAsia="Lidl Font Pro" w:hAnsi="Lidl Font Pro" w:cs="Lidl Font Pro"/>
        </w:rPr>
        <w:t>V</w:t>
      </w:r>
      <w:r w:rsidRPr="002C6C8C">
        <w:rPr>
          <w:rFonts w:ascii="Lidl Font Pro" w:eastAsia="Lidl Font Pro" w:hAnsi="Lidl Font Pro" w:cs="Lidl Font Pro"/>
          <w:lang w:val="el-GR"/>
        </w:rPr>
        <w:t>.</w:t>
      </w:r>
    </w:p>
    <w:p w14:paraId="48FFB60F" w14:textId="77777777" w:rsidR="00F167C9" w:rsidRPr="002C6C8C" w:rsidRDefault="00000000">
      <w:pPr>
        <w:spacing w:after="120" w:line="360" w:lineRule="auto"/>
        <w:jc w:val="both"/>
        <w:rPr>
          <w:rFonts w:ascii="Lidl Font Pro" w:eastAsia="Lidl Font Pro" w:hAnsi="Lidl Font Pro" w:cs="Lidl Font Pro"/>
          <w:i/>
          <w:iCs/>
          <w:lang w:val="el-GR"/>
        </w:rPr>
      </w:pPr>
      <w:r w:rsidRPr="002C6C8C">
        <w:rPr>
          <w:rFonts w:ascii="Lidl Font Pro" w:eastAsia="Lidl Font Pro" w:hAnsi="Lidl Font Pro" w:cs="Lidl Font Pro"/>
          <w:i/>
          <w:iCs/>
          <w:lang w:val="el-GR"/>
        </w:rPr>
        <w:t xml:space="preserve">«Το νέο ρεκόρ αποτελεί μια εντυπωσιακή επίδειξη της ισχύος της </w:t>
      </w:r>
      <w:r>
        <w:rPr>
          <w:rFonts w:ascii="Lidl Font Pro" w:eastAsia="Lidl Font Pro" w:hAnsi="Lidl Font Pro" w:cs="Lidl Font Pro"/>
          <w:i/>
          <w:iCs/>
        </w:rPr>
        <w:t>PARKSIDE</w:t>
      </w:r>
      <w:r w:rsidRPr="002C6C8C">
        <w:rPr>
          <w:rFonts w:ascii="Lidl Font Pro" w:eastAsia="Lidl Font Pro" w:hAnsi="Lidl Font Pro" w:cs="Lidl Font Pro"/>
          <w:i/>
          <w:iCs/>
          <w:lang w:val="el-GR"/>
        </w:rPr>
        <w:t>»</w:t>
      </w:r>
      <w:r w:rsidRPr="002C6C8C">
        <w:rPr>
          <w:rFonts w:ascii="Lidl Font Pro" w:eastAsia="Lidl Font Pro" w:hAnsi="Lidl Font Pro" w:cs="Lidl Font Pro"/>
          <w:lang w:val="el-GR"/>
        </w:rPr>
        <w:t xml:space="preserve">, τονίζει ο </w:t>
      </w:r>
      <w:r>
        <w:rPr>
          <w:rFonts w:ascii="Lidl Font Pro" w:eastAsia="Lidl Font Pro" w:hAnsi="Lidl Font Pro" w:cs="Lidl Font Pro"/>
        </w:rPr>
        <w:t>Robin</w:t>
      </w:r>
      <w:r w:rsidRPr="002C6C8C">
        <w:rPr>
          <w:rFonts w:ascii="Lidl Font Pro" w:eastAsia="Lidl Font Pro" w:hAnsi="Lidl Font Pro" w:cs="Lidl Font Pro"/>
          <w:lang w:val="el-GR"/>
        </w:rPr>
        <w:t xml:space="preserve"> </w:t>
      </w:r>
      <w:proofErr w:type="spellStart"/>
      <w:r>
        <w:rPr>
          <w:rFonts w:ascii="Lidl Font Pro" w:eastAsia="Lidl Font Pro" w:hAnsi="Lidl Font Pro" w:cs="Lidl Font Pro"/>
        </w:rPr>
        <w:t>Ruschke</w:t>
      </w:r>
      <w:proofErr w:type="spellEnd"/>
      <w:r w:rsidRPr="002C6C8C">
        <w:rPr>
          <w:rFonts w:ascii="Lidl Font Pro" w:eastAsia="Lidl Font Pro" w:hAnsi="Lidl Font Pro" w:cs="Lidl Font Pro"/>
          <w:lang w:val="el-GR"/>
        </w:rPr>
        <w:t xml:space="preserve">, </w:t>
      </w:r>
      <w:r>
        <w:rPr>
          <w:rFonts w:ascii="Lidl Font Pro" w:eastAsia="Lidl Font Pro" w:hAnsi="Lidl Font Pro" w:cs="Lidl Font Pro"/>
        </w:rPr>
        <w:t>Head</w:t>
      </w:r>
      <w:r w:rsidRPr="002C6C8C">
        <w:rPr>
          <w:rFonts w:ascii="Lidl Font Pro" w:eastAsia="Lidl Font Pro" w:hAnsi="Lidl Font Pro" w:cs="Lidl Font Pro"/>
          <w:lang w:val="el-GR"/>
        </w:rPr>
        <w:t xml:space="preserve"> </w:t>
      </w:r>
      <w:r>
        <w:rPr>
          <w:rFonts w:ascii="Lidl Font Pro" w:eastAsia="Lidl Font Pro" w:hAnsi="Lidl Font Pro" w:cs="Lidl Font Pro"/>
        </w:rPr>
        <w:t>of</w:t>
      </w:r>
      <w:r w:rsidRPr="002C6C8C">
        <w:rPr>
          <w:rFonts w:ascii="Lidl Font Pro" w:eastAsia="Lidl Font Pro" w:hAnsi="Lidl Font Pro" w:cs="Lidl Font Pro"/>
          <w:lang w:val="el-GR"/>
        </w:rPr>
        <w:t xml:space="preserve"> </w:t>
      </w:r>
      <w:r>
        <w:rPr>
          <w:rFonts w:ascii="Lidl Font Pro" w:eastAsia="Lidl Font Pro" w:hAnsi="Lidl Font Pro" w:cs="Lidl Font Pro"/>
        </w:rPr>
        <w:t>Marketing</w:t>
      </w:r>
      <w:r w:rsidRPr="002C6C8C">
        <w:rPr>
          <w:rFonts w:ascii="Lidl Font Pro" w:eastAsia="Lidl Font Pro" w:hAnsi="Lidl Font Pro" w:cs="Lidl Font Pro"/>
          <w:lang w:val="el-GR"/>
        </w:rPr>
        <w:t xml:space="preserve">, </w:t>
      </w:r>
      <w:r>
        <w:rPr>
          <w:rFonts w:ascii="Lidl Font Pro" w:eastAsia="Lidl Font Pro" w:hAnsi="Lidl Font Pro" w:cs="Lidl Font Pro"/>
        </w:rPr>
        <w:t>Senior</w:t>
      </w:r>
      <w:r w:rsidRPr="002C6C8C">
        <w:rPr>
          <w:rFonts w:ascii="Lidl Font Pro" w:eastAsia="Lidl Font Pro" w:hAnsi="Lidl Font Pro" w:cs="Lidl Font Pro"/>
          <w:lang w:val="el-GR"/>
        </w:rPr>
        <w:t xml:space="preserve"> </w:t>
      </w:r>
      <w:r>
        <w:rPr>
          <w:rFonts w:ascii="Lidl Font Pro" w:eastAsia="Lidl Font Pro" w:hAnsi="Lidl Font Pro" w:cs="Lidl Font Pro"/>
        </w:rPr>
        <w:t>Vice</w:t>
      </w:r>
      <w:r w:rsidRPr="002C6C8C">
        <w:rPr>
          <w:rFonts w:ascii="Lidl Font Pro" w:eastAsia="Lidl Font Pro" w:hAnsi="Lidl Font Pro" w:cs="Lidl Font Pro"/>
          <w:lang w:val="el-GR"/>
        </w:rPr>
        <w:t xml:space="preserve"> </w:t>
      </w:r>
      <w:r>
        <w:rPr>
          <w:rFonts w:ascii="Lidl Font Pro" w:eastAsia="Lidl Font Pro" w:hAnsi="Lidl Font Pro" w:cs="Lidl Font Pro"/>
        </w:rPr>
        <w:t>President</w:t>
      </w:r>
      <w:r w:rsidRPr="002C6C8C">
        <w:rPr>
          <w:rFonts w:ascii="Lidl Font Pro" w:eastAsia="Lidl Font Pro" w:hAnsi="Lidl Font Pro" w:cs="Lidl Font Pro"/>
          <w:lang w:val="el-GR"/>
        </w:rPr>
        <w:t xml:space="preserve"> </w:t>
      </w:r>
      <w:r>
        <w:rPr>
          <w:rFonts w:ascii="Lidl Font Pro" w:eastAsia="Lidl Font Pro" w:hAnsi="Lidl Font Pro" w:cs="Lidl Font Pro"/>
        </w:rPr>
        <w:t>Lidl</w:t>
      </w:r>
      <w:r w:rsidRPr="002C6C8C">
        <w:rPr>
          <w:rFonts w:ascii="Lidl Font Pro" w:eastAsia="Lidl Font Pro" w:hAnsi="Lidl Font Pro" w:cs="Lidl Font Pro"/>
          <w:lang w:val="el-GR"/>
        </w:rPr>
        <w:t xml:space="preserve"> </w:t>
      </w:r>
      <w:r>
        <w:rPr>
          <w:rFonts w:ascii="Lidl Font Pro" w:eastAsia="Lidl Font Pro" w:hAnsi="Lidl Font Pro" w:cs="Lidl Font Pro"/>
        </w:rPr>
        <w:t>Stiftung</w:t>
      </w:r>
      <w:r w:rsidRPr="002C6C8C">
        <w:rPr>
          <w:rFonts w:ascii="Lidl Font Pro" w:eastAsia="Lidl Font Pro" w:hAnsi="Lidl Font Pro" w:cs="Lidl Font Pro"/>
          <w:lang w:val="el-GR"/>
        </w:rPr>
        <w:t xml:space="preserve"> &amp; </w:t>
      </w:r>
      <w:r>
        <w:rPr>
          <w:rFonts w:ascii="Lidl Font Pro" w:eastAsia="Lidl Font Pro" w:hAnsi="Lidl Font Pro" w:cs="Lidl Font Pro"/>
        </w:rPr>
        <w:t>Co</w:t>
      </w:r>
      <w:r w:rsidRPr="002C6C8C">
        <w:rPr>
          <w:rFonts w:ascii="Lidl Font Pro" w:eastAsia="Lidl Font Pro" w:hAnsi="Lidl Font Pro" w:cs="Lidl Font Pro"/>
          <w:lang w:val="el-GR"/>
        </w:rPr>
        <w:t xml:space="preserve">. </w:t>
      </w:r>
      <w:r>
        <w:rPr>
          <w:rFonts w:ascii="Lidl Font Pro" w:eastAsia="Lidl Font Pro" w:hAnsi="Lidl Font Pro" w:cs="Lidl Font Pro"/>
        </w:rPr>
        <w:t>KG</w:t>
      </w:r>
      <w:r w:rsidRPr="002C6C8C">
        <w:rPr>
          <w:rFonts w:ascii="Lidl Font Pro" w:eastAsia="Lidl Font Pro" w:hAnsi="Lidl Font Pro" w:cs="Lidl Font Pro"/>
          <w:lang w:val="el-GR"/>
        </w:rPr>
        <w:t xml:space="preserve">. </w:t>
      </w:r>
      <w:r w:rsidRPr="002C6C8C">
        <w:rPr>
          <w:rFonts w:ascii="Lidl Font Pro" w:eastAsia="Lidl Font Pro" w:hAnsi="Lidl Font Pro" w:cs="Lidl Font Pro"/>
          <w:i/>
          <w:iCs/>
          <w:lang w:val="el-GR"/>
        </w:rPr>
        <w:t xml:space="preserve">«Η καλύτερη σχέση ποιότητας-τιμής είναι βαθιά ριζωμένη στο </w:t>
      </w:r>
      <w:r>
        <w:rPr>
          <w:rFonts w:ascii="Lidl Font Pro" w:eastAsia="Lidl Font Pro" w:hAnsi="Lidl Font Pro" w:cs="Lidl Font Pro"/>
          <w:i/>
          <w:iCs/>
        </w:rPr>
        <w:t>DNA</w:t>
      </w:r>
      <w:r w:rsidRPr="002C6C8C">
        <w:rPr>
          <w:rFonts w:ascii="Lidl Font Pro" w:eastAsia="Lidl Font Pro" w:hAnsi="Lidl Font Pro" w:cs="Lidl Font Pro"/>
          <w:i/>
          <w:iCs/>
          <w:lang w:val="el-GR"/>
        </w:rPr>
        <w:t xml:space="preserve"> της </w:t>
      </w:r>
      <w:r>
        <w:rPr>
          <w:rFonts w:ascii="Lidl Font Pro" w:eastAsia="Lidl Font Pro" w:hAnsi="Lidl Font Pro" w:cs="Lidl Font Pro"/>
          <w:i/>
          <w:iCs/>
        </w:rPr>
        <w:t>PARKSIDE</w:t>
      </w:r>
      <w:r w:rsidRPr="002C6C8C">
        <w:rPr>
          <w:rFonts w:ascii="Lidl Font Pro" w:eastAsia="Lidl Font Pro" w:hAnsi="Lidl Font Pro" w:cs="Lidl Font Pro"/>
          <w:i/>
          <w:iCs/>
          <w:lang w:val="el-GR"/>
        </w:rPr>
        <w:t xml:space="preserve">. Με τις πρωτοποριακές μας ενέργειες γύρω από την </w:t>
      </w:r>
      <w:r>
        <w:rPr>
          <w:rFonts w:ascii="Lidl Font Pro" w:eastAsia="Lidl Font Pro" w:hAnsi="Lidl Font Pro" w:cs="Lidl Font Pro"/>
          <w:i/>
          <w:iCs/>
        </w:rPr>
        <w:t>PARKSIDE</w:t>
      </w:r>
      <w:r w:rsidRPr="002C6C8C">
        <w:rPr>
          <w:rFonts w:ascii="Lidl Font Pro" w:eastAsia="Lidl Font Pro" w:hAnsi="Lidl Font Pro" w:cs="Lidl Font Pro"/>
          <w:i/>
          <w:iCs/>
          <w:lang w:val="el-GR"/>
        </w:rPr>
        <w:t>, αξιοποιούμε για άλλη μια φορά την ευκαιρία να αποδείξουμε την ποιότητά της με έναν τρόπο που τραβάει την προσοχή.»</w:t>
      </w:r>
    </w:p>
    <w:p w14:paraId="14F83CFC" w14:textId="77777777" w:rsidR="00F167C9" w:rsidRPr="002C6C8C" w:rsidRDefault="00000000">
      <w:pPr>
        <w:spacing w:after="120" w:line="360" w:lineRule="auto"/>
        <w:jc w:val="both"/>
        <w:rPr>
          <w:rFonts w:ascii="Lidl Font Pro" w:eastAsia="Lidl Font Pro" w:hAnsi="Lidl Font Pro" w:cs="Lidl Font Pro"/>
          <w:b/>
          <w:bCs/>
          <w:lang w:val="el-GR"/>
        </w:rPr>
      </w:pPr>
      <w:r w:rsidRPr="002C6C8C">
        <w:rPr>
          <w:rFonts w:ascii="Lidl Font Pro" w:eastAsia="Lidl Font Pro" w:hAnsi="Lidl Font Pro" w:cs="Lidl Font Pro"/>
          <w:b/>
          <w:bCs/>
          <w:lang w:val="el-GR"/>
        </w:rPr>
        <w:t xml:space="preserve">Η τεχνολογία πίσω από το παγκόσμιο ρεκόρ: Πώς μετακινήθηκε το </w:t>
      </w:r>
      <w:r>
        <w:rPr>
          <w:rFonts w:ascii="Lidl Font Pro" w:eastAsia="Lidl Font Pro" w:hAnsi="Lidl Font Pro" w:cs="Lidl Font Pro"/>
          <w:b/>
          <w:bCs/>
        </w:rPr>
        <w:t>London</w:t>
      </w:r>
      <w:r w:rsidRPr="002C6C8C">
        <w:rPr>
          <w:rFonts w:ascii="Lidl Font Pro" w:eastAsia="Lidl Font Pro" w:hAnsi="Lidl Font Pro" w:cs="Lidl Font Pro"/>
          <w:b/>
          <w:bCs/>
          <w:lang w:val="el-GR"/>
        </w:rPr>
        <w:t xml:space="preserve"> </w:t>
      </w:r>
      <w:r>
        <w:rPr>
          <w:rFonts w:ascii="Lidl Font Pro" w:eastAsia="Lidl Font Pro" w:hAnsi="Lidl Font Pro" w:cs="Lidl Font Pro"/>
          <w:b/>
          <w:bCs/>
        </w:rPr>
        <w:t>Eye</w:t>
      </w:r>
    </w:p>
    <w:p w14:paraId="124859BB" w14:textId="77777777" w:rsidR="00F167C9" w:rsidRPr="002C6C8C" w:rsidRDefault="00000000">
      <w:pPr>
        <w:spacing w:after="120" w:line="360" w:lineRule="auto"/>
        <w:jc w:val="both"/>
        <w:rPr>
          <w:rFonts w:ascii="Lidl Font Pro" w:eastAsia="Lidl Font Pro" w:hAnsi="Lidl Font Pro" w:cs="Lidl Font Pro"/>
          <w:lang w:val="el-GR"/>
        </w:rPr>
      </w:pPr>
      <w:r w:rsidRPr="002C6C8C">
        <w:rPr>
          <w:rFonts w:ascii="Lidl Font Pro" w:eastAsia="Lidl Font Pro" w:hAnsi="Lidl Font Pro" w:cs="Lidl Font Pro"/>
          <w:lang w:val="el-GR"/>
        </w:rPr>
        <w:t xml:space="preserve">Η πηγή ισχύος για αυτό το μεγαλειώδες επιτεύγματος ήταν μια ειδική έκδοση του επαναφορτιζόμενου </w:t>
      </w:r>
      <w:proofErr w:type="spellStart"/>
      <w:r w:rsidRPr="002C6C8C">
        <w:rPr>
          <w:rFonts w:ascii="Lidl Font Pro" w:eastAsia="Lidl Font Pro" w:hAnsi="Lidl Font Pro" w:cs="Lidl Font Pro"/>
          <w:lang w:val="el-GR"/>
        </w:rPr>
        <w:t>δραπανοκατσάβιδου</w:t>
      </w:r>
      <w:proofErr w:type="spellEnd"/>
      <w:r w:rsidRPr="002C6C8C">
        <w:rPr>
          <w:rFonts w:ascii="Lidl Font Pro" w:eastAsia="Lidl Font Pro" w:hAnsi="Lidl Font Pro" w:cs="Lidl Font Pro"/>
          <w:lang w:val="el-GR"/>
        </w:rPr>
        <w:t xml:space="preserve"> </w:t>
      </w:r>
      <w:r>
        <w:rPr>
          <w:rFonts w:ascii="Lidl Font Pro" w:eastAsia="Lidl Font Pro" w:hAnsi="Lidl Font Pro" w:cs="Lidl Font Pro"/>
        </w:rPr>
        <w:t>PARKSIDE</w:t>
      </w:r>
      <w:r w:rsidRPr="002C6C8C">
        <w:rPr>
          <w:rFonts w:ascii="Lidl Font Pro" w:eastAsia="Lidl Font Pro" w:hAnsi="Lidl Font Pro" w:cs="Lidl Font Pro"/>
          <w:lang w:val="el-GR"/>
        </w:rPr>
        <w:t xml:space="preserve"> </w:t>
      </w:r>
      <w:r>
        <w:rPr>
          <w:rFonts w:ascii="Lidl Font Pro" w:eastAsia="Lidl Font Pro" w:hAnsi="Lidl Font Pro" w:cs="Lidl Font Pro"/>
        </w:rPr>
        <w:t>PERFORMANCE</w:t>
      </w:r>
      <w:r w:rsidRPr="002C6C8C">
        <w:rPr>
          <w:rFonts w:ascii="Lidl Font Pro" w:eastAsia="Lidl Font Pro" w:hAnsi="Lidl Font Pro" w:cs="Lidl Font Pro"/>
          <w:lang w:val="el-GR"/>
        </w:rPr>
        <w:t xml:space="preserve"> 20</w:t>
      </w:r>
      <w:r>
        <w:rPr>
          <w:rFonts w:ascii="Lidl Font Pro" w:eastAsia="Lidl Font Pro" w:hAnsi="Lidl Font Pro" w:cs="Lidl Font Pro"/>
        </w:rPr>
        <w:t>V</w:t>
      </w:r>
      <w:r w:rsidRPr="002C6C8C">
        <w:rPr>
          <w:rFonts w:ascii="Lidl Font Pro" w:eastAsia="Lidl Font Pro" w:hAnsi="Lidl Font Pro" w:cs="Lidl Font Pro"/>
          <w:lang w:val="el-GR"/>
        </w:rPr>
        <w:t xml:space="preserve"> με ροπή 60 </w:t>
      </w:r>
      <w:r>
        <w:rPr>
          <w:rFonts w:ascii="Lidl Font Pro" w:eastAsia="Lidl Font Pro" w:hAnsi="Lidl Font Pro" w:cs="Lidl Font Pro"/>
        </w:rPr>
        <w:t>Nm</w:t>
      </w:r>
      <w:r w:rsidRPr="002C6C8C">
        <w:rPr>
          <w:rFonts w:ascii="Lidl Font Pro" w:eastAsia="Lidl Font Pro" w:hAnsi="Lidl Font Pro" w:cs="Lidl Font Pro"/>
          <w:lang w:val="el-GR"/>
        </w:rPr>
        <w:t xml:space="preserve"> και μπαταρία 8</w:t>
      </w:r>
      <w:r>
        <w:rPr>
          <w:rFonts w:ascii="Lidl Font Pro" w:eastAsia="Lidl Font Pro" w:hAnsi="Lidl Font Pro" w:cs="Lidl Font Pro"/>
        </w:rPr>
        <w:t>Ah</w:t>
      </w:r>
      <w:r w:rsidRPr="002C6C8C">
        <w:rPr>
          <w:rFonts w:ascii="Lidl Font Pro" w:eastAsia="Lidl Font Pro" w:hAnsi="Lidl Font Pro" w:cs="Lidl Font Pro"/>
          <w:lang w:val="el-GR"/>
        </w:rPr>
        <w:t xml:space="preserve">*. Το μοντέλο χαρακτηρίζεται από τον ιδιαίτερα συμπαγή σχεδιασμό του, ο οποίος επιτυγχάνεται χάρη στο βελτιστοποιημένο κιβώτιο ταχυτήτων, τον δοκιμασμένο κινητήρα χωρίς ψήκτρες και ένα υψηλής ποιότητας, </w:t>
      </w:r>
      <w:proofErr w:type="spellStart"/>
      <w:r w:rsidRPr="002C6C8C">
        <w:rPr>
          <w:rFonts w:ascii="Lidl Font Pro" w:eastAsia="Lidl Font Pro" w:hAnsi="Lidl Font Pro" w:cs="Lidl Font Pro"/>
          <w:lang w:val="el-GR"/>
        </w:rPr>
        <w:t>τσοκ</w:t>
      </w:r>
      <w:proofErr w:type="spellEnd"/>
      <w:r w:rsidRPr="002C6C8C">
        <w:rPr>
          <w:rFonts w:ascii="Lidl Font Pro" w:eastAsia="Lidl Font Pro" w:hAnsi="Lidl Font Pro" w:cs="Lidl Font Pro"/>
          <w:lang w:val="el-GR"/>
        </w:rPr>
        <w:t xml:space="preserve"> τρυπανιού εξαιρετικά κοντού μήκους  της </w:t>
      </w:r>
      <w:r>
        <w:rPr>
          <w:rFonts w:ascii="Lidl Font Pro" w:eastAsia="Lidl Font Pro" w:hAnsi="Lidl Font Pro" w:cs="Lidl Font Pro"/>
        </w:rPr>
        <w:t>R</w:t>
      </w:r>
      <w:r w:rsidRPr="002C6C8C">
        <w:rPr>
          <w:rFonts w:ascii="Lidl Font Pro" w:eastAsia="Lidl Font Pro" w:hAnsi="Lidl Font Pro" w:cs="Lidl Font Pro"/>
          <w:lang w:val="el-GR"/>
        </w:rPr>
        <w:t>Ö</w:t>
      </w:r>
      <w:r>
        <w:rPr>
          <w:rFonts w:ascii="Lidl Font Pro" w:eastAsia="Lidl Font Pro" w:hAnsi="Lidl Font Pro" w:cs="Lidl Font Pro"/>
        </w:rPr>
        <w:t>HM</w:t>
      </w:r>
      <w:r w:rsidRPr="002C6C8C">
        <w:rPr>
          <w:rFonts w:ascii="Lidl Font Pro" w:eastAsia="Lidl Font Pro" w:hAnsi="Lidl Font Pro" w:cs="Lidl Font Pro"/>
          <w:lang w:val="el-GR"/>
        </w:rPr>
        <w:t xml:space="preserve">. Η αποκλειστική ειδική έκδοση, η οποία προσφέρεται επίσης με την υπογραφή του </w:t>
      </w:r>
      <w:r>
        <w:rPr>
          <w:rFonts w:ascii="Lidl Font Pro" w:eastAsia="Lidl Font Pro" w:hAnsi="Lidl Font Pro" w:cs="Lidl Font Pro"/>
        </w:rPr>
        <w:t>Arnold</w:t>
      </w:r>
      <w:r w:rsidRPr="002C6C8C">
        <w:rPr>
          <w:rFonts w:ascii="Lidl Font Pro" w:eastAsia="Lidl Font Pro" w:hAnsi="Lidl Font Pro" w:cs="Lidl Font Pro"/>
          <w:lang w:val="el-GR"/>
        </w:rPr>
        <w:t xml:space="preserve"> </w:t>
      </w:r>
      <w:r>
        <w:rPr>
          <w:rFonts w:ascii="Lidl Font Pro" w:eastAsia="Lidl Font Pro" w:hAnsi="Lidl Font Pro" w:cs="Lidl Font Pro"/>
        </w:rPr>
        <w:t>Schwarzenegger</w:t>
      </w:r>
      <w:r w:rsidRPr="002C6C8C">
        <w:rPr>
          <w:rFonts w:ascii="Lidl Font Pro" w:eastAsia="Lidl Font Pro" w:hAnsi="Lidl Font Pro" w:cs="Lidl Font Pro"/>
          <w:lang w:val="el-GR"/>
        </w:rPr>
        <w:t>, μια υψηλής ποιότητας θήκη από αλουμίνιο, μια μπαταρία 2</w:t>
      </w:r>
      <w:r>
        <w:rPr>
          <w:rFonts w:ascii="Lidl Font Pro" w:eastAsia="Lidl Font Pro" w:hAnsi="Lidl Font Pro" w:cs="Lidl Font Pro"/>
        </w:rPr>
        <w:t>Ah</w:t>
      </w:r>
      <w:r w:rsidRPr="002C6C8C">
        <w:rPr>
          <w:rFonts w:ascii="Lidl Font Pro" w:eastAsia="Lidl Font Pro" w:hAnsi="Lidl Font Pro" w:cs="Lidl Font Pro"/>
          <w:lang w:val="el-GR"/>
        </w:rPr>
        <w:t xml:space="preserve"> που περιλαμβάνει φορτιστή 2,4</w:t>
      </w:r>
      <w:r>
        <w:rPr>
          <w:rFonts w:ascii="Lidl Font Pro" w:eastAsia="Lidl Font Pro" w:hAnsi="Lidl Font Pro" w:cs="Lidl Font Pro"/>
        </w:rPr>
        <w:t>A</w:t>
      </w:r>
      <w:r w:rsidRPr="002C6C8C">
        <w:rPr>
          <w:rFonts w:ascii="Lidl Font Pro" w:eastAsia="Lidl Font Pro" w:hAnsi="Lidl Font Pro" w:cs="Lidl Font Pro"/>
          <w:lang w:val="el-GR"/>
        </w:rPr>
        <w:t xml:space="preserve"> και μία περιορισμένης διαθεσιμότητας μύτη βιδώματος, απέδειξε εντυπωσιακά τις επιδόσεις της κατά τη διάρκεια αυτής της εφαρμογής.</w:t>
      </w:r>
    </w:p>
    <w:p w14:paraId="7CA707AA" w14:textId="77777777" w:rsidR="00F167C9" w:rsidRPr="002C6C8C" w:rsidRDefault="00000000">
      <w:pPr>
        <w:spacing w:after="120" w:line="360" w:lineRule="auto"/>
        <w:jc w:val="both"/>
        <w:rPr>
          <w:rFonts w:ascii="Lidl Font Pro" w:eastAsia="Lidl Font Pro" w:hAnsi="Lidl Font Pro" w:cs="Lidl Font Pro"/>
          <w:lang w:val="el-GR"/>
        </w:rPr>
      </w:pPr>
      <w:r w:rsidRPr="002C6C8C">
        <w:rPr>
          <w:rFonts w:ascii="Lidl Font Pro" w:eastAsia="Lidl Font Pro" w:hAnsi="Lidl Font Pro" w:cs="Lidl Font Pro"/>
          <w:lang w:val="el-GR"/>
        </w:rPr>
        <w:t xml:space="preserve">Απαιτήθηκε τεχνική ακρίβεια για να τεθεί σε κίνηση το </w:t>
      </w:r>
      <w:r>
        <w:rPr>
          <w:rFonts w:ascii="Lidl Font Pro" w:eastAsia="Lidl Font Pro" w:hAnsi="Lidl Font Pro" w:cs="Lidl Font Pro"/>
        </w:rPr>
        <w:t>London</w:t>
      </w:r>
      <w:r w:rsidRPr="002C6C8C">
        <w:rPr>
          <w:rFonts w:ascii="Lidl Font Pro" w:eastAsia="Lidl Font Pro" w:hAnsi="Lidl Font Pro" w:cs="Lidl Font Pro"/>
          <w:lang w:val="el-GR"/>
        </w:rPr>
        <w:t xml:space="preserve"> </w:t>
      </w:r>
      <w:r>
        <w:rPr>
          <w:rFonts w:ascii="Lidl Font Pro" w:eastAsia="Lidl Font Pro" w:hAnsi="Lidl Font Pro" w:cs="Lidl Font Pro"/>
        </w:rPr>
        <w:t>Eye</w:t>
      </w:r>
      <w:r w:rsidRPr="002C6C8C">
        <w:rPr>
          <w:rFonts w:ascii="Lidl Font Pro" w:eastAsia="Lidl Font Pro" w:hAnsi="Lidl Font Pro" w:cs="Lidl Font Pro"/>
          <w:lang w:val="el-GR"/>
        </w:rPr>
        <w:t xml:space="preserve"> με τη δύναμη του επαναφορτιζόμενου </w:t>
      </w:r>
      <w:proofErr w:type="spellStart"/>
      <w:r w:rsidRPr="002C6C8C">
        <w:rPr>
          <w:rFonts w:ascii="Lidl Font Pro" w:eastAsia="Lidl Font Pro" w:hAnsi="Lidl Font Pro" w:cs="Lidl Font Pro"/>
          <w:lang w:val="el-GR"/>
        </w:rPr>
        <w:t>δραπανοκατσάβιδου</w:t>
      </w:r>
      <w:proofErr w:type="spellEnd"/>
      <w:r w:rsidRPr="002C6C8C">
        <w:rPr>
          <w:rFonts w:ascii="Lidl Font Pro" w:eastAsia="Lidl Font Pro" w:hAnsi="Lidl Font Pro" w:cs="Lidl Font Pro"/>
          <w:lang w:val="el-GR"/>
        </w:rPr>
        <w:t xml:space="preserve"> </w:t>
      </w:r>
      <w:r>
        <w:rPr>
          <w:rFonts w:ascii="Lidl Font Pro" w:eastAsia="Lidl Font Pro" w:hAnsi="Lidl Font Pro" w:cs="Lidl Font Pro"/>
        </w:rPr>
        <w:t>PARKSIDE</w:t>
      </w:r>
      <w:r w:rsidRPr="002C6C8C">
        <w:rPr>
          <w:rFonts w:ascii="Lidl Font Pro" w:eastAsia="Lidl Font Pro" w:hAnsi="Lidl Font Pro" w:cs="Lidl Font Pro"/>
          <w:lang w:val="el-GR"/>
        </w:rPr>
        <w:t xml:space="preserve"> </w:t>
      </w:r>
      <w:r>
        <w:rPr>
          <w:rFonts w:ascii="Lidl Font Pro" w:eastAsia="Lidl Font Pro" w:hAnsi="Lidl Font Pro" w:cs="Lidl Font Pro"/>
        </w:rPr>
        <w:t>PERFORMANCE</w:t>
      </w:r>
      <w:r w:rsidRPr="002C6C8C">
        <w:rPr>
          <w:rFonts w:ascii="Lidl Font Pro" w:eastAsia="Lidl Font Pro" w:hAnsi="Lidl Font Pro" w:cs="Lidl Font Pro"/>
          <w:lang w:val="el-GR"/>
        </w:rPr>
        <w:t xml:space="preserve"> 20</w:t>
      </w:r>
      <w:r>
        <w:rPr>
          <w:rFonts w:ascii="Lidl Font Pro" w:eastAsia="Lidl Font Pro" w:hAnsi="Lidl Font Pro" w:cs="Lidl Font Pro"/>
        </w:rPr>
        <w:t>V</w:t>
      </w:r>
      <w:r w:rsidRPr="002C6C8C">
        <w:rPr>
          <w:rFonts w:ascii="Lidl Font Pro" w:eastAsia="Lidl Font Pro" w:hAnsi="Lidl Font Pro" w:cs="Lidl Font Pro"/>
          <w:lang w:val="el-GR"/>
        </w:rPr>
        <w:t xml:space="preserve">. Αρχικά, το υπάρχον υδραυλικό σύστημα του τροχού παρατήρησης τέθηκε σε ουδέτερη θέση, ώστε να μην φρενάρει. Στη συνέχεια, το τουριστικό αξιοθέατο κινούνταν από ένα υδραυλικό βαρούλκο που μετακινούσε τον τροχό με δύναμη έως και 20 τόνους και αντιστάθμιζε τυχόν επιπλέον φορτία, όπως ισχυρούς ανέμους. Ο ρόλος του επαναφορτιζόμενου </w:t>
      </w:r>
      <w:proofErr w:type="spellStart"/>
      <w:r w:rsidRPr="002C6C8C">
        <w:rPr>
          <w:rFonts w:ascii="Lidl Font Pro" w:eastAsia="Lidl Font Pro" w:hAnsi="Lidl Font Pro" w:cs="Lidl Font Pro"/>
          <w:lang w:val="el-GR"/>
        </w:rPr>
        <w:t>δραπανοκατσάβιδου</w:t>
      </w:r>
      <w:proofErr w:type="spellEnd"/>
      <w:r w:rsidRPr="002C6C8C">
        <w:rPr>
          <w:rFonts w:ascii="Lidl Font Pro" w:eastAsia="Lidl Font Pro" w:hAnsi="Lidl Font Pro" w:cs="Lidl Font Pro"/>
          <w:lang w:val="el-GR"/>
        </w:rPr>
        <w:t xml:space="preserve"> </w:t>
      </w:r>
      <w:r>
        <w:rPr>
          <w:rFonts w:ascii="Lidl Font Pro" w:eastAsia="Lidl Font Pro" w:hAnsi="Lidl Font Pro" w:cs="Lidl Font Pro"/>
        </w:rPr>
        <w:t>PARKSIDE</w:t>
      </w:r>
      <w:r w:rsidRPr="002C6C8C">
        <w:rPr>
          <w:rFonts w:ascii="Lidl Font Pro" w:eastAsia="Lidl Font Pro" w:hAnsi="Lidl Font Pro" w:cs="Lidl Font Pro"/>
          <w:lang w:val="el-GR"/>
        </w:rPr>
        <w:t xml:space="preserve"> </w:t>
      </w:r>
      <w:r>
        <w:rPr>
          <w:rFonts w:ascii="Lidl Font Pro" w:eastAsia="Lidl Font Pro" w:hAnsi="Lidl Font Pro" w:cs="Lidl Font Pro"/>
        </w:rPr>
        <w:t>PERFORMANCE</w:t>
      </w:r>
      <w:r w:rsidRPr="002C6C8C">
        <w:rPr>
          <w:rFonts w:ascii="Lidl Font Pro" w:eastAsia="Lidl Font Pro" w:hAnsi="Lidl Font Pro" w:cs="Lidl Font Pro"/>
          <w:lang w:val="el-GR"/>
        </w:rPr>
        <w:t xml:space="preserve"> 20</w:t>
      </w:r>
      <w:r>
        <w:rPr>
          <w:rFonts w:ascii="Lidl Font Pro" w:eastAsia="Lidl Font Pro" w:hAnsi="Lidl Font Pro" w:cs="Lidl Font Pro"/>
        </w:rPr>
        <w:t>V</w:t>
      </w:r>
      <w:r w:rsidRPr="002C6C8C">
        <w:rPr>
          <w:rFonts w:ascii="Lidl Font Pro" w:eastAsia="Lidl Font Pro" w:hAnsi="Lidl Font Pro" w:cs="Lidl Font Pro"/>
          <w:lang w:val="el-GR"/>
        </w:rPr>
        <w:t>: η κίνηση μιας υδραυλικής αντλίας που δημιουργούσε πίεση και τη μεταβίβαζε στον κινητήρα του βαρούλκου.</w:t>
      </w:r>
    </w:p>
    <w:p w14:paraId="2EDDEF75" w14:textId="77777777" w:rsidR="00F167C9" w:rsidRPr="002C6C8C" w:rsidRDefault="00000000">
      <w:pPr>
        <w:spacing w:after="120" w:line="360" w:lineRule="auto"/>
        <w:jc w:val="both"/>
        <w:rPr>
          <w:rFonts w:ascii="Lidl Font Pro" w:eastAsia="Lidl Font Pro" w:hAnsi="Lidl Font Pro" w:cs="Lidl Font Pro"/>
          <w:lang w:val="el-GR"/>
        </w:rPr>
      </w:pPr>
      <w:r w:rsidRPr="002C6C8C">
        <w:rPr>
          <w:rFonts w:ascii="Lidl Font Pro" w:eastAsia="Lidl Font Pro" w:hAnsi="Lidl Font Pro" w:cs="Lidl Font Pro"/>
          <w:lang w:val="el-GR"/>
        </w:rPr>
        <w:lastRenderedPageBreak/>
        <w:t xml:space="preserve">Έξι κύλινδροι οδήγησης διατηρούσαν το σύστημα σταθερό. Για την ασφαλή στερέωση του συνόλου, το βαρούλκο τοποθετήθηκε απευθείας στην κύρια πλατφόρμα κίνησης χρησιμοποιώντας ειδικά χαλύβδινα προφίλ. Προκειμένου να διασφαλιστεί ότι ο μεγαλύτερος τροχός παρατήρησης με πρόβολο στον κόσμο θα λειτουργούσε αποκλειστικά με το επαναφορτιζόμενο </w:t>
      </w:r>
      <w:proofErr w:type="spellStart"/>
      <w:r w:rsidRPr="002C6C8C">
        <w:rPr>
          <w:rFonts w:ascii="Lidl Font Pro" w:eastAsia="Lidl Font Pro" w:hAnsi="Lidl Font Pro" w:cs="Lidl Font Pro"/>
          <w:lang w:val="el-GR"/>
        </w:rPr>
        <w:t>δραπανοκατσάβιδο</w:t>
      </w:r>
      <w:proofErr w:type="spellEnd"/>
      <w:r w:rsidRPr="002C6C8C">
        <w:rPr>
          <w:rFonts w:ascii="Lidl Font Pro" w:eastAsia="Lidl Font Pro" w:hAnsi="Lidl Font Pro" w:cs="Lidl Font Pro"/>
          <w:lang w:val="el-GR"/>
        </w:rPr>
        <w:t>, αυτό εξισορροπήθηκε με ακρίβεια πριν από την προσπάθεια.</w:t>
      </w:r>
    </w:p>
    <w:p w14:paraId="13382829" w14:textId="77777777" w:rsidR="00F167C9" w:rsidRPr="002C6C8C" w:rsidRDefault="00000000">
      <w:pPr>
        <w:spacing w:after="120" w:line="360" w:lineRule="auto"/>
        <w:jc w:val="both"/>
        <w:rPr>
          <w:rFonts w:ascii="Lidl Font Pro" w:eastAsia="Lidl Font Pro" w:hAnsi="Lidl Font Pro" w:cs="Lidl Font Pro"/>
          <w:b/>
          <w:bCs/>
          <w:lang w:val="el-GR"/>
        </w:rPr>
      </w:pPr>
      <w:r>
        <w:rPr>
          <w:rFonts w:ascii="Lidl Font Pro" w:eastAsia="Lidl Font Pro" w:hAnsi="Lidl Font Pro" w:cs="Lidl Font Pro"/>
          <w:b/>
          <w:bCs/>
        </w:rPr>
        <w:t>Guinness</w:t>
      </w:r>
      <w:r w:rsidRPr="002C6C8C">
        <w:rPr>
          <w:rFonts w:ascii="Lidl Font Pro" w:eastAsia="Lidl Font Pro" w:hAnsi="Lidl Font Pro" w:cs="Lidl Font Pro"/>
          <w:b/>
          <w:bCs/>
          <w:lang w:val="el-GR"/>
        </w:rPr>
        <w:t xml:space="preserve"> </w:t>
      </w:r>
      <w:r>
        <w:rPr>
          <w:rFonts w:ascii="Lidl Font Pro" w:eastAsia="Lidl Font Pro" w:hAnsi="Lidl Font Pro" w:cs="Lidl Font Pro"/>
          <w:b/>
          <w:bCs/>
        </w:rPr>
        <w:t>World</w:t>
      </w:r>
      <w:r w:rsidRPr="002C6C8C">
        <w:rPr>
          <w:rFonts w:ascii="Lidl Font Pro" w:eastAsia="Lidl Font Pro" w:hAnsi="Lidl Font Pro" w:cs="Lidl Font Pro"/>
          <w:b/>
          <w:bCs/>
          <w:lang w:val="el-GR"/>
        </w:rPr>
        <w:t xml:space="preserve"> </w:t>
      </w:r>
      <w:r>
        <w:rPr>
          <w:rFonts w:ascii="Lidl Font Pro" w:eastAsia="Lidl Font Pro" w:hAnsi="Lidl Font Pro" w:cs="Lidl Font Pro"/>
          <w:b/>
          <w:bCs/>
        </w:rPr>
        <w:t>Record</w:t>
      </w:r>
    </w:p>
    <w:p w14:paraId="6C695966" w14:textId="77777777" w:rsidR="00F167C9" w:rsidRPr="002C6C8C" w:rsidRDefault="00000000">
      <w:pPr>
        <w:spacing w:after="120" w:line="360" w:lineRule="auto"/>
        <w:jc w:val="both"/>
        <w:rPr>
          <w:rFonts w:ascii="Lidl Font Pro" w:eastAsia="Lidl Font Pro" w:hAnsi="Lidl Font Pro" w:cs="Lidl Font Pro"/>
          <w:lang w:val="el-GR"/>
        </w:rPr>
      </w:pPr>
      <w:r w:rsidRPr="002C6C8C">
        <w:rPr>
          <w:rFonts w:ascii="Lidl Font Pro" w:eastAsia="Lidl Font Pro" w:hAnsi="Lidl Font Pro" w:cs="Lidl Font Pro"/>
          <w:lang w:val="el-GR"/>
        </w:rPr>
        <w:t>Με το «</w:t>
      </w:r>
      <w:r>
        <w:rPr>
          <w:rFonts w:ascii="Lidl Font Pro" w:eastAsia="Lidl Font Pro" w:hAnsi="Lidl Font Pro" w:cs="Lidl Font Pro"/>
        </w:rPr>
        <w:t>THE</w:t>
      </w:r>
      <w:r w:rsidRPr="002C6C8C">
        <w:rPr>
          <w:rFonts w:ascii="Lidl Font Pro" w:eastAsia="Lidl Font Pro" w:hAnsi="Lidl Font Pro" w:cs="Lidl Font Pro"/>
          <w:lang w:val="el-GR"/>
        </w:rPr>
        <w:t xml:space="preserve"> </w:t>
      </w:r>
      <w:r>
        <w:rPr>
          <w:rFonts w:ascii="Lidl Font Pro" w:eastAsia="Lidl Font Pro" w:hAnsi="Lidl Font Pro" w:cs="Lidl Font Pro"/>
        </w:rPr>
        <w:t>PULL</w:t>
      </w:r>
      <w:r w:rsidRPr="002C6C8C">
        <w:rPr>
          <w:rFonts w:ascii="Lidl Font Pro" w:eastAsia="Lidl Font Pro" w:hAnsi="Lidl Font Pro" w:cs="Lidl Font Pro"/>
          <w:lang w:val="el-GR"/>
        </w:rPr>
        <w:t xml:space="preserve">», η </w:t>
      </w:r>
      <w:r>
        <w:rPr>
          <w:rFonts w:ascii="Lidl Font Pro" w:eastAsia="Lidl Font Pro" w:hAnsi="Lidl Font Pro" w:cs="Lidl Font Pro"/>
        </w:rPr>
        <w:t>PARKSIDE</w:t>
      </w:r>
      <w:r w:rsidRPr="002C6C8C">
        <w:rPr>
          <w:rFonts w:ascii="Lidl Font Pro" w:eastAsia="Lidl Font Pro" w:hAnsi="Lidl Font Pro" w:cs="Lidl Font Pro"/>
          <w:lang w:val="el-GR"/>
        </w:rPr>
        <w:t xml:space="preserve"> κατάφερε ήδη να εξασφαλίσει μια θέση στα </w:t>
      </w:r>
      <w:r>
        <w:rPr>
          <w:rFonts w:ascii="Lidl Font Pro" w:eastAsia="Lidl Font Pro" w:hAnsi="Lidl Font Pro" w:cs="Lidl Font Pro"/>
        </w:rPr>
        <w:t>Guinness</w:t>
      </w:r>
      <w:r w:rsidRPr="002C6C8C">
        <w:rPr>
          <w:rFonts w:ascii="Lidl Font Pro" w:eastAsia="Lidl Font Pro" w:hAnsi="Lidl Font Pro" w:cs="Lidl Font Pro"/>
          <w:lang w:val="el-GR"/>
        </w:rPr>
        <w:t xml:space="preserve"> </w:t>
      </w:r>
      <w:r>
        <w:rPr>
          <w:rFonts w:ascii="Lidl Font Pro" w:eastAsia="Lidl Font Pro" w:hAnsi="Lidl Font Pro" w:cs="Lidl Font Pro"/>
        </w:rPr>
        <w:t>World</w:t>
      </w:r>
      <w:r w:rsidRPr="002C6C8C">
        <w:rPr>
          <w:rFonts w:ascii="Lidl Font Pro" w:eastAsia="Lidl Font Pro" w:hAnsi="Lidl Font Pro" w:cs="Lidl Font Pro"/>
          <w:lang w:val="el-GR"/>
        </w:rPr>
        <w:t xml:space="preserve"> </w:t>
      </w:r>
      <w:r>
        <w:rPr>
          <w:rFonts w:ascii="Lidl Font Pro" w:eastAsia="Lidl Font Pro" w:hAnsi="Lidl Font Pro" w:cs="Lidl Font Pro"/>
        </w:rPr>
        <w:t>Records</w:t>
      </w:r>
      <w:r w:rsidRPr="002C6C8C">
        <w:rPr>
          <w:rFonts w:ascii="Lidl Font Pro" w:eastAsia="Lidl Font Pro" w:hAnsi="Lidl Font Pro" w:cs="Lidl Font Pro"/>
          <w:lang w:val="el-GR"/>
        </w:rPr>
        <w:t xml:space="preserve"> το 2025. Με την ευκαιρία της 30ής επετείου, η </w:t>
      </w:r>
      <w:r>
        <w:rPr>
          <w:rFonts w:ascii="Lidl Font Pro" w:eastAsia="Lidl Font Pro" w:hAnsi="Lidl Font Pro" w:cs="Lidl Font Pro"/>
        </w:rPr>
        <w:t>PARKSIDE</w:t>
      </w:r>
      <w:r w:rsidRPr="002C6C8C">
        <w:rPr>
          <w:rFonts w:ascii="Lidl Font Pro" w:eastAsia="Lidl Font Pro" w:hAnsi="Lidl Font Pro" w:cs="Lidl Font Pro"/>
          <w:lang w:val="el-GR"/>
        </w:rPr>
        <w:t xml:space="preserve"> έθεσε τον πήχη ακόμα ψηλότερα με το «</w:t>
      </w:r>
      <w:r>
        <w:rPr>
          <w:rFonts w:ascii="Lidl Font Pro" w:eastAsia="Lidl Font Pro" w:hAnsi="Lidl Font Pro" w:cs="Lidl Font Pro"/>
        </w:rPr>
        <w:t>THE</w:t>
      </w:r>
      <w:r w:rsidRPr="002C6C8C">
        <w:rPr>
          <w:rFonts w:ascii="Lidl Font Pro" w:eastAsia="Lidl Font Pro" w:hAnsi="Lidl Font Pro" w:cs="Lidl Font Pro"/>
          <w:lang w:val="el-GR"/>
        </w:rPr>
        <w:t xml:space="preserve"> </w:t>
      </w:r>
      <w:r>
        <w:rPr>
          <w:rFonts w:ascii="Lidl Font Pro" w:eastAsia="Lidl Font Pro" w:hAnsi="Lidl Font Pro" w:cs="Lidl Font Pro"/>
        </w:rPr>
        <w:t>ROTATION</w:t>
      </w:r>
      <w:r w:rsidRPr="002C6C8C">
        <w:rPr>
          <w:rFonts w:ascii="Lidl Font Pro" w:eastAsia="Lidl Font Pro" w:hAnsi="Lidl Font Pro" w:cs="Lidl Font Pro"/>
          <w:lang w:val="el-GR"/>
        </w:rPr>
        <w:t xml:space="preserve">». Σε συνεργασία με το </w:t>
      </w:r>
      <w:r>
        <w:rPr>
          <w:rFonts w:ascii="Lidl Font Pro" w:eastAsia="Lidl Font Pro" w:hAnsi="Lidl Font Pro" w:cs="Lidl Font Pro"/>
        </w:rPr>
        <w:t>TU</w:t>
      </w:r>
      <w:r w:rsidRPr="002C6C8C">
        <w:rPr>
          <w:rFonts w:ascii="Lidl Font Pro" w:eastAsia="Lidl Font Pro" w:hAnsi="Lidl Font Pro" w:cs="Lidl Font Pro"/>
          <w:lang w:val="el-GR"/>
        </w:rPr>
        <w:t xml:space="preserve"> </w:t>
      </w:r>
      <w:r>
        <w:rPr>
          <w:rFonts w:ascii="Lidl Font Pro" w:eastAsia="Lidl Font Pro" w:hAnsi="Lidl Font Pro" w:cs="Lidl Font Pro"/>
        </w:rPr>
        <w:t>Darmstadt</w:t>
      </w:r>
      <w:r w:rsidRPr="002C6C8C">
        <w:rPr>
          <w:rFonts w:ascii="Lidl Font Pro" w:eastAsia="Lidl Font Pro" w:hAnsi="Lidl Font Pro" w:cs="Lidl Font Pro"/>
          <w:lang w:val="el-GR"/>
        </w:rPr>
        <w:t xml:space="preserve">, η επίσημη κριτική επιτροπή των </w:t>
      </w:r>
      <w:r>
        <w:rPr>
          <w:rFonts w:ascii="Lidl Font Pro" w:eastAsia="Lidl Font Pro" w:hAnsi="Lidl Font Pro" w:cs="Lidl Font Pro"/>
        </w:rPr>
        <w:t>Guinness</w:t>
      </w:r>
      <w:r w:rsidRPr="002C6C8C">
        <w:rPr>
          <w:rFonts w:ascii="Lidl Font Pro" w:eastAsia="Lidl Font Pro" w:hAnsi="Lidl Font Pro" w:cs="Lidl Font Pro"/>
          <w:lang w:val="el-GR"/>
        </w:rPr>
        <w:t xml:space="preserve"> </w:t>
      </w:r>
      <w:r>
        <w:rPr>
          <w:rFonts w:ascii="Lidl Font Pro" w:eastAsia="Lidl Font Pro" w:hAnsi="Lidl Font Pro" w:cs="Lidl Font Pro"/>
        </w:rPr>
        <w:t>World</w:t>
      </w:r>
      <w:r w:rsidRPr="002C6C8C">
        <w:rPr>
          <w:rFonts w:ascii="Lidl Font Pro" w:eastAsia="Lidl Font Pro" w:hAnsi="Lidl Font Pro" w:cs="Lidl Font Pro"/>
          <w:lang w:val="el-GR"/>
        </w:rPr>
        <w:t xml:space="preserve"> </w:t>
      </w:r>
      <w:r>
        <w:rPr>
          <w:rFonts w:ascii="Lidl Font Pro" w:eastAsia="Lidl Font Pro" w:hAnsi="Lidl Font Pro" w:cs="Lidl Font Pro"/>
        </w:rPr>
        <w:t>Records</w:t>
      </w:r>
      <w:r w:rsidRPr="002C6C8C">
        <w:rPr>
          <w:rFonts w:ascii="Lidl Font Pro" w:eastAsia="Lidl Font Pro" w:hAnsi="Lidl Font Pro" w:cs="Lidl Font Pro"/>
          <w:lang w:val="el-GR"/>
        </w:rPr>
        <w:t xml:space="preserve"> που βρισκόταν επί τόπου πείστηκε από την επίδοση, αξιολογώντας και παρακολουθώντας το μεγαλειώδες εγχείρημα.</w:t>
      </w:r>
    </w:p>
    <w:p w14:paraId="20979A37" w14:textId="77777777" w:rsidR="00F167C9" w:rsidRPr="002C6C8C" w:rsidRDefault="00F167C9">
      <w:pPr>
        <w:spacing w:after="120" w:line="360" w:lineRule="auto"/>
        <w:jc w:val="both"/>
        <w:rPr>
          <w:rFonts w:ascii="Lidl Font Pro" w:eastAsia="Lidl Font Pro" w:hAnsi="Lidl Font Pro" w:cs="Lidl Font Pro"/>
          <w:b/>
          <w:bCs/>
          <w:lang w:val="el-GR"/>
        </w:rPr>
      </w:pPr>
    </w:p>
    <w:p w14:paraId="7303E2B4" w14:textId="77777777" w:rsidR="00F167C9" w:rsidRPr="002C6C8C" w:rsidRDefault="00000000">
      <w:pPr>
        <w:spacing w:after="120" w:line="360" w:lineRule="auto"/>
        <w:jc w:val="both"/>
        <w:rPr>
          <w:rFonts w:ascii="Lidl Font Pro" w:eastAsia="Lidl Font Pro" w:hAnsi="Lidl Font Pro" w:cs="Lidl Font Pro"/>
          <w:b/>
          <w:bCs/>
          <w:lang w:val="el-GR"/>
        </w:rPr>
      </w:pPr>
      <w:r w:rsidRPr="002C6C8C">
        <w:rPr>
          <w:rFonts w:ascii="Lidl Font Pro" w:eastAsia="Lidl Font Pro" w:hAnsi="Lidl Font Pro" w:cs="Lidl Font Pro"/>
          <w:b/>
          <w:bCs/>
          <w:lang w:val="el-GR"/>
        </w:rPr>
        <w:t xml:space="preserve">Σχετικά με την </w:t>
      </w:r>
      <w:r>
        <w:rPr>
          <w:rFonts w:ascii="Lidl Font Pro" w:eastAsia="Lidl Font Pro" w:hAnsi="Lidl Font Pro" w:cs="Lidl Font Pro"/>
          <w:b/>
          <w:bCs/>
        </w:rPr>
        <w:t>PARKSIDE</w:t>
      </w:r>
      <w:r w:rsidRPr="002C6C8C">
        <w:rPr>
          <w:rFonts w:ascii="Lidl Font Pro" w:eastAsia="Lidl Font Pro" w:hAnsi="Lidl Font Pro" w:cs="Lidl Font Pro"/>
          <w:b/>
          <w:bCs/>
          <w:lang w:val="el-GR"/>
        </w:rPr>
        <w:t>:</w:t>
      </w:r>
    </w:p>
    <w:p w14:paraId="771D1277" w14:textId="77777777" w:rsidR="00F167C9" w:rsidRPr="002C6C8C" w:rsidRDefault="00000000">
      <w:pPr>
        <w:spacing w:after="120" w:line="360" w:lineRule="auto"/>
        <w:jc w:val="both"/>
        <w:rPr>
          <w:rFonts w:ascii="Lidl Font Pro" w:eastAsia="Lidl Font Pro" w:hAnsi="Lidl Font Pro" w:cs="Lidl Font Pro"/>
          <w:lang w:val="el-GR"/>
        </w:rPr>
      </w:pPr>
      <w:r w:rsidRPr="002C6C8C">
        <w:rPr>
          <w:rFonts w:ascii="Lidl Font Pro" w:eastAsia="Lidl Font Pro" w:hAnsi="Lidl Font Pro" w:cs="Lidl Font Pro"/>
          <w:lang w:val="el-GR"/>
        </w:rPr>
        <w:t xml:space="preserve">Το </w:t>
      </w:r>
      <w:r>
        <w:rPr>
          <w:rFonts w:ascii="Lidl Font Pro" w:eastAsia="Lidl Font Pro" w:hAnsi="Lidl Font Pro" w:cs="Lidl Font Pro"/>
        </w:rPr>
        <w:t>brand</w:t>
      </w:r>
      <w:r w:rsidRPr="002C6C8C">
        <w:rPr>
          <w:rFonts w:ascii="Lidl Font Pro" w:eastAsia="Lidl Font Pro" w:hAnsi="Lidl Font Pro" w:cs="Lidl Font Pro"/>
          <w:lang w:val="el-GR"/>
        </w:rPr>
        <w:t xml:space="preserve"> </w:t>
      </w:r>
      <w:r>
        <w:rPr>
          <w:rFonts w:ascii="Lidl Font Pro" w:eastAsia="Lidl Font Pro" w:hAnsi="Lidl Font Pro" w:cs="Lidl Font Pro"/>
        </w:rPr>
        <w:t>PARKSIDE</w:t>
      </w:r>
      <w:r w:rsidRPr="002C6C8C">
        <w:rPr>
          <w:rFonts w:ascii="Lidl Font Pro" w:eastAsia="Lidl Font Pro" w:hAnsi="Lidl Font Pro" w:cs="Lidl Font Pro"/>
          <w:lang w:val="el-GR"/>
        </w:rPr>
        <w:t xml:space="preserve">, διαθέσιμο στα καταστήματα </w:t>
      </w:r>
      <w:r>
        <w:rPr>
          <w:rFonts w:ascii="Lidl Font Pro" w:eastAsia="Lidl Font Pro" w:hAnsi="Lidl Font Pro" w:cs="Lidl Font Pro"/>
        </w:rPr>
        <w:t>Lidl</w:t>
      </w:r>
      <w:r w:rsidRPr="002C6C8C">
        <w:rPr>
          <w:rFonts w:ascii="Lidl Font Pro" w:eastAsia="Lidl Font Pro" w:hAnsi="Lidl Font Pro" w:cs="Lidl Font Pro"/>
          <w:lang w:val="el-GR"/>
        </w:rPr>
        <w:t xml:space="preserve">, προσφέρει προϊόντα </w:t>
      </w:r>
      <w:r>
        <w:rPr>
          <w:rFonts w:ascii="Lidl Font Pro" w:eastAsia="Lidl Font Pro" w:hAnsi="Lidl Font Pro" w:cs="Lidl Font Pro"/>
        </w:rPr>
        <w:t>DIY</w:t>
      </w:r>
      <w:r w:rsidRPr="002C6C8C">
        <w:rPr>
          <w:rFonts w:ascii="Lidl Font Pro" w:eastAsia="Lidl Font Pro" w:hAnsi="Lidl Font Pro" w:cs="Lidl Font Pro"/>
          <w:lang w:val="el-GR"/>
        </w:rPr>
        <w:t xml:space="preserve"> με τα οποία ο καθένας μπορεί να εκτελέσει εργασίες στον κήπο, γύρω από το σπίτι ή στο εργαστήριο σε χρόνο μηδέν και μόνος του. Η σειρά </w:t>
      </w:r>
      <w:r>
        <w:rPr>
          <w:rFonts w:ascii="Lidl Font Pro" w:eastAsia="Lidl Font Pro" w:hAnsi="Lidl Font Pro" w:cs="Lidl Font Pro"/>
        </w:rPr>
        <w:t>PARKSIDE</w:t>
      </w:r>
      <w:r w:rsidRPr="002C6C8C">
        <w:rPr>
          <w:rFonts w:ascii="Lidl Font Pro" w:eastAsia="Lidl Font Pro" w:hAnsi="Lidl Font Pro" w:cs="Lidl Font Pro"/>
          <w:lang w:val="el-GR"/>
        </w:rPr>
        <w:t xml:space="preserve"> </w:t>
      </w:r>
      <w:r>
        <w:rPr>
          <w:rFonts w:ascii="Lidl Font Pro" w:eastAsia="Lidl Font Pro" w:hAnsi="Lidl Font Pro" w:cs="Lidl Font Pro"/>
        </w:rPr>
        <w:t>PERFORMANCE</w:t>
      </w:r>
      <w:r w:rsidRPr="002C6C8C">
        <w:rPr>
          <w:rFonts w:ascii="Lidl Font Pro" w:eastAsia="Lidl Font Pro" w:hAnsi="Lidl Font Pro" w:cs="Lidl Font Pro"/>
          <w:lang w:val="el-GR"/>
        </w:rPr>
        <w:t xml:space="preserve"> απευθύνεται επίσης σε ιδιαίτερα φιλόδοξους και έμπειρους λάτρεις του </w:t>
      </w:r>
      <w:r>
        <w:rPr>
          <w:rFonts w:ascii="Lidl Font Pro" w:eastAsia="Lidl Font Pro" w:hAnsi="Lidl Font Pro" w:cs="Lidl Font Pro"/>
        </w:rPr>
        <w:t>DIY</w:t>
      </w:r>
      <w:r w:rsidRPr="002C6C8C">
        <w:rPr>
          <w:rFonts w:ascii="Lidl Font Pro" w:eastAsia="Lidl Font Pro" w:hAnsi="Lidl Font Pro" w:cs="Lidl Font Pro"/>
          <w:lang w:val="el-GR"/>
        </w:rPr>
        <w:t xml:space="preserve">. Με ασυναγώνιστη σχέση τιμής-απόδοσης, ευρεία γκάμα προϊόντων και υψηλή ποιότητα, η </w:t>
      </w:r>
      <w:r>
        <w:rPr>
          <w:rFonts w:ascii="Lidl Font Pro" w:eastAsia="Lidl Font Pro" w:hAnsi="Lidl Font Pro" w:cs="Lidl Font Pro"/>
        </w:rPr>
        <w:t>PARKSIDE</w:t>
      </w:r>
      <w:r w:rsidRPr="002C6C8C">
        <w:rPr>
          <w:rFonts w:ascii="Lidl Font Pro" w:eastAsia="Lidl Font Pro" w:hAnsi="Lidl Font Pro" w:cs="Lidl Font Pro"/>
          <w:lang w:val="el-GR"/>
        </w:rPr>
        <w:t xml:space="preserve"> έχει ήδη πείσει τους λάτρεις του </w:t>
      </w:r>
      <w:r>
        <w:rPr>
          <w:rFonts w:ascii="Lidl Font Pro" w:eastAsia="Lidl Font Pro" w:hAnsi="Lidl Font Pro" w:cs="Lidl Font Pro"/>
        </w:rPr>
        <w:t>DIY</w:t>
      </w:r>
      <w:r w:rsidRPr="002C6C8C">
        <w:rPr>
          <w:rFonts w:ascii="Lidl Font Pro" w:eastAsia="Lidl Font Pro" w:hAnsi="Lidl Font Pro" w:cs="Lidl Font Pro"/>
          <w:lang w:val="el-GR"/>
        </w:rPr>
        <w:t xml:space="preserve"> σε όλο τον κόσμο. Περισσότερες πληροφορίες στη διεύθυνση: </w:t>
      </w:r>
      <w:hyperlink r:id="rId7">
        <w:r>
          <w:rPr>
            <w:rFonts w:ascii="Lidl Font Pro" w:eastAsia="Lidl Font Pro" w:hAnsi="Lidl Font Pro" w:cs="Lidl Font Pro"/>
            <w:color w:val="1155CC"/>
            <w:u w:val="single"/>
          </w:rPr>
          <w:t>www</w:t>
        </w:r>
        <w:r w:rsidRPr="002C6C8C">
          <w:rPr>
            <w:rFonts w:ascii="Lidl Font Pro" w:eastAsia="Lidl Font Pro" w:hAnsi="Lidl Font Pro" w:cs="Lidl Font Pro"/>
            <w:color w:val="1155CC"/>
            <w:u w:val="single"/>
            <w:lang w:val="el-GR"/>
          </w:rPr>
          <w:t>.</w:t>
        </w:r>
        <w:proofErr w:type="spellStart"/>
        <w:r>
          <w:rPr>
            <w:rFonts w:ascii="Lidl Font Pro" w:eastAsia="Lidl Font Pro" w:hAnsi="Lidl Font Pro" w:cs="Lidl Font Pro"/>
            <w:color w:val="1155CC"/>
            <w:u w:val="single"/>
          </w:rPr>
          <w:t>parkside</w:t>
        </w:r>
        <w:proofErr w:type="spellEnd"/>
        <w:r w:rsidRPr="002C6C8C">
          <w:rPr>
            <w:rFonts w:ascii="Lidl Font Pro" w:eastAsia="Lidl Font Pro" w:hAnsi="Lidl Font Pro" w:cs="Lidl Font Pro"/>
            <w:color w:val="1155CC"/>
            <w:u w:val="single"/>
            <w:lang w:val="el-GR"/>
          </w:rPr>
          <w:t>-</w:t>
        </w:r>
        <w:proofErr w:type="spellStart"/>
        <w:r>
          <w:rPr>
            <w:rFonts w:ascii="Lidl Font Pro" w:eastAsia="Lidl Font Pro" w:hAnsi="Lidl Font Pro" w:cs="Lidl Font Pro"/>
            <w:color w:val="1155CC"/>
            <w:u w:val="single"/>
          </w:rPr>
          <w:t>diy</w:t>
        </w:r>
        <w:proofErr w:type="spellEnd"/>
        <w:r w:rsidRPr="002C6C8C">
          <w:rPr>
            <w:rFonts w:ascii="Lidl Font Pro" w:eastAsia="Lidl Font Pro" w:hAnsi="Lidl Font Pro" w:cs="Lidl Font Pro"/>
            <w:color w:val="1155CC"/>
            <w:u w:val="single"/>
            <w:lang w:val="el-GR"/>
          </w:rPr>
          <w:t>.</w:t>
        </w:r>
        <w:r>
          <w:rPr>
            <w:rFonts w:ascii="Lidl Font Pro" w:eastAsia="Lidl Font Pro" w:hAnsi="Lidl Font Pro" w:cs="Lidl Font Pro"/>
            <w:color w:val="1155CC"/>
            <w:u w:val="single"/>
          </w:rPr>
          <w:t>com</w:t>
        </w:r>
      </w:hyperlink>
      <w:r w:rsidRPr="002C6C8C">
        <w:rPr>
          <w:rFonts w:ascii="Lidl Font Pro" w:eastAsia="Lidl Font Pro" w:hAnsi="Lidl Font Pro" w:cs="Lidl Font Pro"/>
          <w:lang w:val="el-GR"/>
        </w:rPr>
        <w:t>.</w:t>
      </w:r>
    </w:p>
    <w:p w14:paraId="315A61D5" w14:textId="77777777" w:rsidR="00F167C9" w:rsidRPr="002C6C8C" w:rsidRDefault="00000000">
      <w:pPr>
        <w:spacing w:after="120" w:line="360" w:lineRule="auto"/>
        <w:jc w:val="both"/>
        <w:rPr>
          <w:rFonts w:ascii="Lidl Font Pro" w:eastAsia="Lidl Font Pro" w:hAnsi="Lidl Font Pro" w:cs="Lidl Font Pro"/>
          <w:b/>
          <w:bCs/>
          <w:lang w:val="el-GR"/>
        </w:rPr>
      </w:pPr>
      <w:r w:rsidRPr="002C6C8C">
        <w:rPr>
          <w:rFonts w:ascii="Lidl Font Pro" w:eastAsia="Lidl Font Pro" w:hAnsi="Lidl Font Pro" w:cs="Lidl Font Pro"/>
          <w:b/>
          <w:bCs/>
          <w:lang w:val="el-GR"/>
        </w:rPr>
        <w:t xml:space="preserve">Σχετικά με το </w:t>
      </w:r>
      <w:r>
        <w:rPr>
          <w:rFonts w:ascii="Lidl Font Pro" w:eastAsia="Lidl Font Pro" w:hAnsi="Lidl Font Pro" w:cs="Lidl Font Pro"/>
          <w:b/>
          <w:bCs/>
        </w:rPr>
        <w:t>London</w:t>
      </w:r>
      <w:r w:rsidRPr="002C6C8C">
        <w:rPr>
          <w:rFonts w:ascii="Lidl Font Pro" w:eastAsia="Lidl Font Pro" w:hAnsi="Lidl Font Pro" w:cs="Lidl Font Pro"/>
          <w:b/>
          <w:bCs/>
          <w:lang w:val="el-GR"/>
        </w:rPr>
        <w:t xml:space="preserve"> </w:t>
      </w:r>
      <w:r>
        <w:rPr>
          <w:rFonts w:ascii="Lidl Font Pro" w:eastAsia="Lidl Font Pro" w:hAnsi="Lidl Font Pro" w:cs="Lidl Font Pro"/>
          <w:b/>
          <w:bCs/>
        </w:rPr>
        <w:t>Eye</w:t>
      </w:r>
      <w:r w:rsidRPr="002C6C8C">
        <w:rPr>
          <w:rFonts w:ascii="Lidl Font Pro" w:eastAsia="Lidl Font Pro" w:hAnsi="Lidl Font Pro" w:cs="Lidl Font Pro"/>
          <w:b/>
          <w:bCs/>
          <w:lang w:val="el-GR"/>
        </w:rPr>
        <w:t>:</w:t>
      </w:r>
    </w:p>
    <w:p w14:paraId="7367F2EE" w14:textId="77777777" w:rsidR="00F167C9" w:rsidRPr="002C6C8C" w:rsidRDefault="00000000">
      <w:pPr>
        <w:spacing w:after="120" w:line="360" w:lineRule="auto"/>
        <w:jc w:val="both"/>
        <w:rPr>
          <w:rFonts w:ascii="Lidl Font Pro" w:eastAsia="Lidl Font Pro" w:hAnsi="Lidl Font Pro" w:cs="Lidl Font Pro"/>
          <w:lang w:val="el-GR"/>
        </w:rPr>
      </w:pPr>
      <w:r w:rsidRPr="002C6C8C">
        <w:rPr>
          <w:rFonts w:ascii="Lidl Font Pro" w:eastAsia="Lidl Font Pro" w:hAnsi="Lidl Font Pro" w:cs="Lidl Font Pro"/>
          <w:lang w:val="el-GR"/>
        </w:rPr>
        <w:t xml:space="preserve">Χτισμένο στην αλλαγή της χιλιετίας, το </w:t>
      </w:r>
      <w:r>
        <w:rPr>
          <w:rFonts w:ascii="Lidl Font Pro" w:eastAsia="Lidl Font Pro" w:hAnsi="Lidl Font Pro" w:cs="Lidl Font Pro"/>
        </w:rPr>
        <w:t>London</w:t>
      </w:r>
      <w:r w:rsidRPr="002C6C8C">
        <w:rPr>
          <w:rFonts w:ascii="Lidl Font Pro" w:eastAsia="Lidl Font Pro" w:hAnsi="Lidl Font Pro" w:cs="Lidl Font Pro"/>
          <w:lang w:val="el-GR"/>
        </w:rPr>
        <w:t xml:space="preserve"> </w:t>
      </w:r>
      <w:r>
        <w:rPr>
          <w:rFonts w:ascii="Lidl Font Pro" w:eastAsia="Lidl Font Pro" w:hAnsi="Lidl Font Pro" w:cs="Lidl Font Pro"/>
        </w:rPr>
        <w:t>Eye</w:t>
      </w:r>
      <w:r w:rsidRPr="002C6C8C">
        <w:rPr>
          <w:rFonts w:ascii="Lidl Font Pro" w:eastAsia="Lidl Font Pro" w:hAnsi="Lidl Font Pro" w:cs="Lidl Font Pro"/>
          <w:lang w:val="el-GR"/>
        </w:rPr>
        <w:t xml:space="preserve"> είναι ένα εμβληματικό μνημείο με την εορταστική διάθεση βαθιά ριζωμένη στο </w:t>
      </w:r>
      <w:r>
        <w:rPr>
          <w:rFonts w:ascii="Lidl Font Pro" w:eastAsia="Lidl Font Pro" w:hAnsi="Lidl Font Pro" w:cs="Lidl Font Pro"/>
        </w:rPr>
        <w:t>DNA</w:t>
      </w:r>
      <w:r w:rsidRPr="002C6C8C">
        <w:rPr>
          <w:rFonts w:ascii="Lidl Font Pro" w:eastAsia="Lidl Font Pro" w:hAnsi="Lidl Font Pro" w:cs="Lidl Font Pro"/>
          <w:lang w:val="el-GR"/>
        </w:rPr>
        <w:t xml:space="preserve"> του. Ως φόντο για τα ετήσια πυροτεχνήματα της Πρωτοχρονιάς στο Λονδίνο, γιόρτασε με υπερηφάνεια την 25η επέτειό του στις 9 Μαρτίου 2025. Στην καρδιά της πόλης, το </w:t>
      </w:r>
      <w:r>
        <w:rPr>
          <w:rFonts w:ascii="Lidl Font Pro" w:eastAsia="Lidl Font Pro" w:hAnsi="Lidl Font Pro" w:cs="Lidl Font Pro"/>
        </w:rPr>
        <w:t>London</w:t>
      </w:r>
      <w:r w:rsidRPr="002C6C8C">
        <w:rPr>
          <w:rFonts w:ascii="Lidl Font Pro" w:eastAsia="Lidl Font Pro" w:hAnsi="Lidl Font Pro" w:cs="Lidl Font Pro"/>
          <w:lang w:val="el-GR"/>
        </w:rPr>
        <w:t xml:space="preserve"> </w:t>
      </w:r>
      <w:r>
        <w:rPr>
          <w:rFonts w:ascii="Lidl Font Pro" w:eastAsia="Lidl Font Pro" w:hAnsi="Lidl Font Pro" w:cs="Lidl Font Pro"/>
        </w:rPr>
        <w:t>Eye</w:t>
      </w:r>
      <w:r w:rsidRPr="002C6C8C">
        <w:rPr>
          <w:rFonts w:ascii="Lidl Font Pro" w:eastAsia="Lidl Font Pro" w:hAnsi="Lidl Font Pro" w:cs="Lidl Font Pro"/>
          <w:lang w:val="el-GR"/>
        </w:rPr>
        <w:t xml:space="preserve"> αποτελεί ένα από τα πιο διάσημα αξιοθέατα του Λονδίνου. Σχεδιασμένο από το αρχιτεκτονικό </w:t>
      </w:r>
      <w:r w:rsidRPr="002C6C8C">
        <w:rPr>
          <w:rFonts w:ascii="Lidl Font Pro" w:eastAsia="Lidl Font Pro" w:hAnsi="Lidl Font Pro" w:cs="Lidl Font Pro"/>
          <w:lang w:val="el-GR"/>
        </w:rPr>
        <w:lastRenderedPageBreak/>
        <w:t xml:space="preserve">γραφείο </w:t>
      </w:r>
      <w:r>
        <w:rPr>
          <w:rFonts w:ascii="Lidl Font Pro" w:eastAsia="Lidl Font Pro" w:hAnsi="Lidl Font Pro" w:cs="Lidl Font Pro"/>
        </w:rPr>
        <w:t>Marks</w:t>
      </w:r>
      <w:r w:rsidRPr="002C6C8C">
        <w:rPr>
          <w:rFonts w:ascii="Lidl Font Pro" w:eastAsia="Lidl Font Pro" w:hAnsi="Lidl Font Pro" w:cs="Lidl Font Pro"/>
          <w:lang w:val="el-GR"/>
        </w:rPr>
        <w:t xml:space="preserve"> </w:t>
      </w:r>
      <w:r>
        <w:rPr>
          <w:rFonts w:ascii="Lidl Font Pro" w:eastAsia="Lidl Font Pro" w:hAnsi="Lidl Font Pro" w:cs="Lidl Font Pro"/>
        </w:rPr>
        <w:t>Barfield</w:t>
      </w:r>
      <w:r w:rsidRPr="002C6C8C">
        <w:rPr>
          <w:rFonts w:ascii="Lidl Font Pro" w:eastAsia="Lidl Font Pro" w:hAnsi="Lidl Font Pro" w:cs="Lidl Font Pro"/>
          <w:lang w:val="el-GR"/>
        </w:rPr>
        <w:t xml:space="preserve"> </w:t>
      </w:r>
      <w:r>
        <w:rPr>
          <w:rFonts w:ascii="Lidl Font Pro" w:eastAsia="Lidl Font Pro" w:hAnsi="Lidl Font Pro" w:cs="Lidl Font Pro"/>
        </w:rPr>
        <w:t>Architects</w:t>
      </w:r>
      <w:r w:rsidRPr="002C6C8C">
        <w:rPr>
          <w:rFonts w:ascii="Lidl Font Pro" w:eastAsia="Lidl Font Pro" w:hAnsi="Lidl Font Pro" w:cs="Lidl Font Pro"/>
          <w:lang w:val="el-GR"/>
        </w:rPr>
        <w:t xml:space="preserve">, έχει ύψος 135 μέτρα και είναι ο μεγαλύτερος τροχός παρατήρησης με πρόβολο στον κόσμο. Ως η μόνη κινούμενη θέα της πόλης, η απαλή περιστροφή του προσφέρει στους επισκέπτες μια εκπληκτική πανοραμική θέα 360 μοιρών, επιτρέποντάς τους να βιώσουν την ενέργεια της πρωτεύουσας από ένα από τα πιο δημοφιλή αξιοθέατα της Βρετανίας. Από το 2000, περισσότεροι από 85 εκατομμύρια άνθρωποι έχουν απολαύσει τη βόλτα πάνω από τον ορίζοντα του Λονδίνου. Είτε σε </w:t>
      </w:r>
      <w:r>
        <w:rPr>
          <w:rFonts w:ascii="Lidl Font Pro" w:eastAsia="Lidl Font Pro" w:hAnsi="Lidl Font Pro" w:cs="Lidl Font Pro"/>
        </w:rPr>
        <w:t>postcards</w:t>
      </w:r>
      <w:r w:rsidRPr="002C6C8C">
        <w:rPr>
          <w:rFonts w:ascii="Lidl Font Pro" w:eastAsia="Lidl Font Pro" w:hAnsi="Lidl Font Pro" w:cs="Lidl Font Pro"/>
          <w:lang w:val="el-GR"/>
        </w:rPr>
        <w:t xml:space="preserve">, είτε σε </w:t>
      </w:r>
      <w:r>
        <w:rPr>
          <w:rFonts w:ascii="Lidl Font Pro" w:eastAsia="Lidl Font Pro" w:hAnsi="Lidl Font Pro" w:cs="Lidl Font Pro"/>
        </w:rPr>
        <w:t>selfie</w:t>
      </w:r>
      <w:r w:rsidRPr="002C6C8C">
        <w:rPr>
          <w:rFonts w:ascii="Lidl Font Pro" w:eastAsia="Lidl Font Pro" w:hAnsi="Lidl Font Pro" w:cs="Lidl Font Pro"/>
          <w:lang w:val="el-GR"/>
        </w:rPr>
        <w:t xml:space="preserve">, είτε παντού στην </w:t>
      </w:r>
      <w:proofErr w:type="spellStart"/>
      <w:r w:rsidRPr="002C6C8C">
        <w:rPr>
          <w:rFonts w:ascii="Lidl Font Pro" w:eastAsia="Lidl Font Pro" w:hAnsi="Lidl Font Pro" w:cs="Lidl Font Pro"/>
          <w:lang w:val="el-GR"/>
        </w:rPr>
        <w:t>ποπ</w:t>
      </w:r>
      <w:proofErr w:type="spellEnd"/>
      <w:r w:rsidRPr="002C6C8C">
        <w:rPr>
          <w:rFonts w:ascii="Lidl Font Pro" w:eastAsia="Lidl Font Pro" w:hAnsi="Lidl Font Pro" w:cs="Lidl Font Pro"/>
          <w:lang w:val="el-GR"/>
        </w:rPr>
        <w:t xml:space="preserve"> κουλτούρα – έχει καθιερωθεί ως ένα σύγχρονο, παγκοσμίως διάσημο σύμβολο. Από πρώτα ραντεβού μέχρι προτάσεις γάμου, από διασημότητες του </w:t>
      </w:r>
      <w:proofErr w:type="spellStart"/>
      <w:r w:rsidRPr="002C6C8C">
        <w:rPr>
          <w:rFonts w:ascii="Lidl Font Pro" w:eastAsia="Lidl Font Pro" w:hAnsi="Lidl Font Pro" w:cs="Lidl Font Pro"/>
          <w:lang w:val="el-GR"/>
        </w:rPr>
        <w:t>Χόλιγουντ</w:t>
      </w:r>
      <w:proofErr w:type="spellEnd"/>
      <w:r w:rsidRPr="002C6C8C">
        <w:rPr>
          <w:rFonts w:ascii="Lidl Font Pro" w:eastAsia="Lidl Font Pro" w:hAnsi="Lidl Font Pro" w:cs="Lidl Font Pro"/>
          <w:lang w:val="el-GR"/>
        </w:rPr>
        <w:t xml:space="preserve"> μέχρι πραγματικά μέλη βασιλικών οικογενειών: οι 32 καμπίνες – μία για κάθε δήμο του Λονδίνου – τα έχουν δει όλα </w:t>
      </w:r>
      <w:proofErr w:type="spellStart"/>
      <w:r w:rsidRPr="002C6C8C">
        <w:rPr>
          <w:rFonts w:ascii="Lidl Font Pro" w:eastAsia="Lidl Font Pro" w:hAnsi="Lidl Font Pro" w:cs="Lidl Font Pro"/>
          <w:lang w:val="el-GR"/>
        </w:rPr>
        <w:t>όλα</w:t>
      </w:r>
      <w:proofErr w:type="spellEnd"/>
      <w:r w:rsidRPr="002C6C8C">
        <w:rPr>
          <w:rFonts w:ascii="Lidl Font Pro" w:eastAsia="Lidl Font Pro" w:hAnsi="Lidl Font Pro" w:cs="Lidl Font Pro"/>
          <w:lang w:val="el-GR"/>
        </w:rPr>
        <w:t xml:space="preserve"> αυτά τα χρόνια.</w:t>
      </w:r>
    </w:p>
    <w:p w14:paraId="75DF8A65" w14:textId="77777777" w:rsidR="00F167C9" w:rsidRPr="002C6C8C" w:rsidRDefault="00000000">
      <w:pPr>
        <w:spacing w:after="120" w:line="360" w:lineRule="auto"/>
        <w:jc w:val="both"/>
        <w:rPr>
          <w:rFonts w:ascii="Lidl Font Pro" w:eastAsia="Lidl Font Pro" w:hAnsi="Lidl Font Pro" w:cs="Lidl Font Pro"/>
          <w:i/>
          <w:iCs/>
          <w:sz w:val="20"/>
          <w:szCs w:val="20"/>
          <w:lang w:val="el-GR"/>
        </w:rPr>
      </w:pPr>
      <w:r w:rsidRPr="002C6C8C">
        <w:rPr>
          <w:rFonts w:ascii="Lidl Font Pro" w:eastAsia="Lidl Font Pro" w:hAnsi="Lidl Font Pro" w:cs="Lidl Font Pro"/>
          <w:i/>
          <w:iCs/>
          <w:sz w:val="20"/>
          <w:szCs w:val="20"/>
          <w:lang w:val="el-GR"/>
        </w:rPr>
        <w:t xml:space="preserve">* Για την τροφοδοσία του </w:t>
      </w:r>
      <w:r>
        <w:rPr>
          <w:rFonts w:ascii="Lidl Font Pro" w:eastAsia="Lidl Font Pro" w:hAnsi="Lidl Font Pro" w:cs="Lidl Font Pro"/>
          <w:i/>
          <w:iCs/>
          <w:sz w:val="20"/>
          <w:szCs w:val="20"/>
        </w:rPr>
        <w:t>London</w:t>
      </w:r>
      <w:r w:rsidRPr="002C6C8C">
        <w:rPr>
          <w:rFonts w:ascii="Lidl Font Pro" w:eastAsia="Lidl Font Pro" w:hAnsi="Lidl Font Pro" w:cs="Lidl Font Pro"/>
          <w:i/>
          <w:iCs/>
          <w:sz w:val="20"/>
          <w:szCs w:val="20"/>
          <w:lang w:val="el-GR"/>
        </w:rPr>
        <w:t xml:space="preserve"> </w:t>
      </w:r>
      <w:r>
        <w:rPr>
          <w:rFonts w:ascii="Lidl Font Pro" w:eastAsia="Lidl Font Pro" w:hAnsi="Lidl Font Pro" w:cs="Lidl Font Pro"/>
          <w:i/>
          <w:iCs/>
          <w:sz w:val="20"/>
          <w:szCs w:val="20"/>
        </w:rPr>
        <w:t>Eye</w:t>
      </w:r>
      <w:r w:rsidRPr="002C6C8C">
        <w:rPr>
          <w:rFonts w:ascii="Lidl Font Pro" w:eastAsia="Lidl Font Pro" w:hAnsi="Lidl Font Pro" w:cs="Lidl Font Pro"/>
          <w:i/>
          <w:iCs/>
          <w:sz w:val="20"/>
          <w:szCs w:val="20"/>
          <w:lang w:val="el-GR"/>
        </w:rPr>
        <w:t xml:space="preserve"> και την επίτευξη του </w:t>
      </w:r>
      <w:r>
        <w:rPr>
          <w:rFonts w:ascii="Lidl Font Pro" w:eastAsia="Lidl Font Pro" w:hAnsi="Lidl Font Pro" w:cs="Lidl Font Pro"/>
          <w:i/>
          <w:iCs/>
          <w:sz w:val="20"/>
          <w:szCs w:val="20"/>
        </w:rPr>
        <w:t>Guinness</w:t>
      </w:r>
      <w:r w:rsidRPr="002C6C8C">
        <w:rPr>
          <w:rFonts w:ascii="Lidl Font Pro" w:eastAsia="Lidl Font Pro" w:hAnsi="Lidl Font Pro" w:cs="Lidl Font Pro"/>
          <w:i/>
          <w:iCs/>
          <w:sz w:val="20"/>
          <w:szCs w:val="20"/>
          <w:lang w:val="el-GR"/>
        </w:rPr>
        <w:t xml:space="preserve"> </w:t>
      </w:r>
      <w:r>
        <w:rPr>
          <w:rFonts w:ascii="Lidl Font Pro" w:eastAsia="Lidl Font Pro" w:hAnsi="Lidl Font Pro" w:cs="Lidl Font Pro"/>
          <w:i/>
          <w:iCs/>
          <w:sz w:val="20"/>
          <w:szCs w:val="20"/>
        </w:rPr>
        <w:t>World</w:t>
      </w:r>
      <w:r w:rsidRPr="002C6C8C">
        <w:rPr>
          <w:rFonts w:ascii="Lidl Font Pro" w:eastAsia="Lidl Font Pro" w:hAnsi="Lidl Font Pro" w:cs="Lidl Font Pro"/>
          <w:i/>
          <w:iCs/>
          <w:sz w:val="20"/>
          <w:szCs w:val="20"/>
          <w:lang w:val="el-GR"/>
        </w:rPr>
        <w:t xml:space="preserve"> </w:t>
      </w:r>
      <w:r>
        <w:rPr>
          <w:rFonts w:ascii="Lidl Font Pro" w:eastAsia="Lidl Font Pro" w:hAnsi="Lidl Font Pro" w:cs="Lidl Font Pro"/>
          <w:i/>
          <w:iCs/>
          <w:sz w:val="20"/>
          <w:szCs w:val="20"/>
        </w:rPr>
        <w:t>Record</w:t>
      </w:r>
      <w:r w:rsidRPr="002C6C8C">
        <w:rPr>
          <w:rFonts w:ascii="Lidl Font Pro" w:eastAsia="Lidl Font Pro" w:hAnsi="Lidl Font Pro" w:cs="Lidl Font Pro"/>
          <w:i/>
          <w:iCs/>
          <w:sz w:val="20"/>
          <w:szCs w:val="20"/>
          <w:lang w:val="el-GR"/>
        </w:rPr>
        <w:t xml:space="preserve"> χρησιμοποιήθηκε μια έξυπνη μπαταρία </w:t>
      </w:r>
      <w:r>
        <w:rPr>
          <w:rFonts w:ascii="Lidl Font Pro" w:eastAsia="Lidl Font Pro" w:hAnsi="Lidl Font Pro" w:cs="Lidl Font Pro"/>
          <w:i/>
          <w:iCs/>
          <w:sz w:val="20"/>
          <w:szCs w:val="20"/>
        </w:rPr>
        <w:t>PARKSIDE</w:t>
      </w:r>
      <w:r w:rsidRPr="002C6C8C">
        <w:rPr>
          <w:rFonts w:ascii="Lidl Font Pro" w:eastAsia="Lidl Font Pro" w:hAnsi="Lidl Font Pro" w:cs="Lidl Font Pro"/>
          <w:i/>
          <w:iCs/>
          <w:sz w:val="20"/>
          <w:szCs w:val="20"/>
          <w:lang w:val="el-GR"/>
        </w:rPr>
        <w:t xml:space="preserve"> </w:t>
      </w:r>
      <w:r>
        <w:rPr>
          <w:rFonts w:ascii="Lidl Font Pro" w:eastAsia="Lidl Font Pro" w:hAnsi="Lidl Font Pro" w:cs="Lidl Font Pro"/>
          <w:i/>
          <w:iCs/>
          <w:sz w:val="20"/>
          <w:szCs w:val="20"/>
        </w:rPr>
        <w:t>PERFORMANCE</w:t>
      </w:r>
      <w:r w:rsidRPr="002C6C8C">
        <w:rPr>
          <w:rFonts w:ascii="Lidl Font Pro" w:eastAsia="Lidl Font Pro" w:hAnsi="Lidl Font Pro" w:cs="Lidl Font Pro"/>
          <w:i/>
          <w:iCs/>
          <w:sz w:val="20"/>
          <w:szCs w:val="20"/>
          <w:lang w:val="el-GR"/>
        </w:rPr>
        <w:t xml:space="preserve"> 20</w:t>
      </w:r>
      <w:r>
        <w:rPr>
          <w:rFonts w:ascii="Lidl Font Pro" w:eastAsia="Lidl Font Pro" w:hAnsi="Lidl Font Pro" w:cs="Lidl Font Pro"/>
          <w:i/>
          <w:iCs/>
          <w:sz w:val="20"/>
          <w:szCs w:val="20"/>
        </w:rPr>
        <w:t>V</w:t>
      </w:r>
      <w:r w:rsidRPr="002C6C8C">
        <w:rPr>
          <w:rFonts w:ascii="Lidl Font Pro" w:eastAsia="Lidl Font Pro" w:hAnsi="Lidl Font Pro" w:cs="Lidl Font Pro"/>
          <w:i/>
          <w:iCs/>
          <w:sz w:val="20"/>
          <w:szCs w:val="20"/>
          <w:lang w:val="el-GR"/>
        </w:rPr>
        <w:t xml:space="preserve"> 8 </w:t>
      </w:r>
      <w:r>
        <w:rPr>
          <w:rFonts w:ascii="Lidl Font Pro" w:eastAsia="Lidl Font Pro" w:hAnsi="Lidl Font Pro" w:cs="Lidl Font Pro"/>
          <w:i/>
          <w:iCs/>
          <w:sz w:val="20"/>
          <w:szCs w:val="20"/>
        </w:rPr>
        <w:t>Ah</w:t>
      </w:r>
      <w:r w:rsidRPr="002C6C8C">
        <w:rPr>
          <w:rFonts w:ascii="Lidl Font Pro" w:eastAsia="Lidl Font Pro" w:hAnsi="Lidl Font Pro" w:cs="Lidl Font Pro"/>
          <w:i/>
          <w:iCs/>
          <w:sz w:val="20"/>
          <w:szCs w:val="20"/>
          <w:lang w:val="el-GR"/>
        </w:rPr>
        <w:t xml:space="preserve"> (</w:t>
      </w:r>
      <w:r>
        <w:rPr>
          <w:rFonts w:ascii="Lidl Font Pro" w:eastAsia="Lidl Font Pro" w:hAnsi="Lidl Font Pro" w:cs="Lidl Font Pro"/>
          <w:i/>
          <w:iCs/>
          <w:sz w:val="20"/>
          <w:szCs w:val="20"/>
        </w:rPr>
        <w:t>PAPP</w:t>
      </w:r>
      <w:r w:rsidRPr="002C6C8C">
        <w:rPr>
          <w:rFonts w:ascii="Lidl Font Pro" w:eastAsia="Lidl Font Pro" w:hAnsi="Lidl Font Pro" w:cs="Lidl Font Pro"/>
          <w:i/>
          <w:iCs/>
          <w:sz w:val="20"/>
          <w:szCs w:val="20"/>
          <w:lang w:val="el-GR"/>
        </w:rPr>
        <w:t xml:space="preserve"> 208 </w:t>
      </w:r>
      <w:r>
        <w:rPr>
          <w:rFonts w:ascii="Lidl Font Pro" w:eastAsia="Lidl Font Pro" w:hAnsi="Lidl Font Pro" w:cs="Lidl Font Pro"/>
          <w:i/>
          <w:iCs/>
          <w:sz w:val="20"/>
          <w:szCs w:val="20"/>
        </w:rPr>
        <w:t>A</w:t>
      </w:r>
      <w:r w:rsidRPr="002C6C8C">
        <w:rPr>
          <w:rFonts w:ascii="Lidl Font Pro" w:eastAsia="Lidl Font Pro" w:hAnsi="Lidl Font Pro" w:cs="Lidl Font Pro"/>
          <w:i/>
          <w:iCs/>
          <w:sz w:val="20"/>
          <w:szCs w:val="20"/>
          <w:lang w:val="el-GR"/>
        </w:rPr>
        <w:t xml:space="preserve">1), η οποία διατίθεται ξεχωριστά. Αυτή δεν περιλαμβάνεται στο κανονικό περιεχόμενο της παράδοσης του προϊόντος </w:t>
      </w:r>
      <w:r>
        <w:rPr>
          <w:rFonts w:ascii="Lidl Font Pro" w:eastAsia="Lidl Font Pro" w:hAnsi="Lidl Font Pro" w:cs="Lidl Font Pro"/>
          <w:i/>
          <w:iCs/>
          <w:sz w:val="20"/>
          <w:szCs w:val="20"/>
        </w:rPr>
        <w:t>PARKSIDE</w:t>
      </w:r>
      <w:r w:rsidRPr="002C6C8C">
        <w:rPr>
          <w:rFonts w:ascii="Lidl Font Pro" w:eastAsia="Lidl Font Pro" w:hAnsi="Lidl Font Pro" w:cs="Lidl Font Pro"/>
          <w:i/>
          <w:iCs/>
          <w:sz w:val="20"/>
          <w:szCs w:val="20"/>
          <w:lang w:val="el-GR"/>
        </w:rPr>
        <w:t xml:space="preserve"> που εμφανίζεται.</w:t>
      </w:r>
    </w:p>
    <w:p w14:paraId="1BCD414D" w14:textId="77777777" w:rsidR="00F167C9" w:rsidRPr="002C6C8C" w:rsidRDefault="00F167C9">
      <w:pPr>
        <w:spacing w:after="120" w:line="360" w:lineRule="auto"/>
        <w:jc w:val="both"/>
        <w:rPr>
          <w:rFonts w:ascii="Lidl Font Pro" w:eastAsia="Lidl Font Pro" w:hAnsi="Lidl Font Pro" w:cs="Lidl Font Pro"/>
          <w:b/>
          <w:bCs/>
          <w:color w:val="000000"/>
          <w:lang w:val="el-GR"/>
        </w:rPr>
      </w:pPr>
    </w:p>
    <w:p w14:paraId="2C4EDD26" w14:textId="77777777" w:rsidR="00F167C9" w:rsidRPr="002C6C8C" w:rsidRDefault="00000000">
      <w:pPr>
        <w:spacing w:after="0"/>
        <w:jc w:val="both"/>
        <w:rPr>
          <w:rFonts w:ascii="Lidl Font Pro" w:eastAsia="Lidl Font Pro" w:hAnsi="Lidl Font Pro" w:cs="Lidl Font Pro"/>
          <w:b/>
          <w:bCs/>
          <w:color w:val="1F497D"/>
          <w:lang w:val="el-GR"/>
        </w:rPr>
      </w:pPr>
      <w:r w:rsidRPr="002C6C8C">
        <w:rPr>
          <w:rFonts w:ascii="Lidl Font Pro" w:eastAsia="Lidl Font Pro" w:hAnsi="Lidl Font Pro" w:cs="Lidl Font Pro"/>
          <w:b/>
          <w:bCs/>
          <w:color w:val="1F497D"/>
          <w:lang w:val="el-GR"/>
        </w:rPr>
        <w:t xml:space="preserve">Επισκεφθείτε τη </w:t>
      </w:r>
      <w:r>
        <w:rPr>
          <w:rFonts w:ascii="Lidl Font Pro" w:eastAsia="Lidl Font Pro" w:hAnsi="Lidl Font Pro" w:cs="Lidl Font Pro"/>
          <w:b/>
          <w:bCs/>
          <w:color w:val="1F497D"/>
        </w:rPr>
        <w:t>Lidl</w:t>
      </w:r>
      <w:r w:rsidRPr="002C6C8C">
        <w:rPr>
          <w:rFonts w:ascii="Lidl Font Pro" w:eastAsia="Lidl Font Pro" w:hAnsi="Lidl Font Pro" w:cs="Lidl Font Pro"/>
          <w:b/>
          <w:bCs/>
          <w:color w:val="1F497D"/>
          <w:lang w:val="el-GR"/>
        </w:rPr>
        <w:t xml:space="preserve"> Κύπρου και στα:</w:t>
      </w:r>
    </w:p>
    <w:p w14:paraId="6886BACB" w14:textId="77777777" w:rsidR="00F167C9" w:rsidRPr="002C6C8C" w:rsidRDefault="00F167C9">
      <w:pPr>
        <w:spacing w:after="0"/>
        <w:jc w:val="both"/>
        <w:rPr>
          <w:rFonts w:ascii="Lidl Font Pro" w:eastAsia="Lidl Font Pro" w:hAnsi="Lidl Font Pro" w:cs="Lidl Font Pro"/>
          <w:b/>
          <w:bCs/>
          <w:color w:val="1F497D"/>
          <w:lang w:val="el-GR"/>
        </w:rPr>
      </w:pPr>
    </w:p>
    <w:p w14:paraId="13B8DC3C" w14:textId="77777777" w:rsidR="00F167C9" w:rsidRDefault="00000000">
      <w:pPr>
        <w:spacing w:after="0"/>
        <w:jc w:val="both"/>
        <w:rPr>
          <w:rFonts w:ascii="Lidl Font Pro" w:eastAsia="Lidl Font Pro" w:hAnsi="Lidl Font Pro" w:cs="Lidl Font Pro"/>
          <w:b/>
          <w:bCs/>
          <w:color w:val="1F497D"/>
        </w:rPr>
      </w:pPr>
      <w:hyperlink r:id="rId8">
        <w:r>
          <w:rPr>
            <w:rFonts w:ascii="Lidl Font Pro" w:eastAsia="Lidl Font Pro" w:hAnsi="Lidl Font Pro" w:cs="Lidl Font Pro"/>
            <w:b/>
            <w:bCs/>
            <w:color w:val="1F497D"/>
          </w:rPr>
          <w:t>corporate.lidl.com.cy</w:t>
        </w:r>
      </w:hyperlink>
      <w:r>
        <w:rPr>
          <w:rFonts w:ascii="Lidl Font Pro" w:eastAsia="Lidl Font Pro" w:hAnsi="Lidl Font Pro" w:cs="Lidl Font Pro"/>
          <w:b/>
          <w:bCs/>
          <w:color w:val="1F497D"/>
        </w:rPr>
        <w:t xml:space="preserve"> </w:t>
      </w:r>
    </w:p>
    <w:p w14:paraId="35E59F26" w14:textId="77777777" w:rsidR="00F167C9" w:rsidRDefault="00000000">
      <w:pPr>
        <w:spacing w:after="0"/>
        <w:jc w:val="both"/>
        <w:rPr>
          <w:rFonts w:ascii="Lidl Font Pro" w:eastAsia="Lidl Font Pro" w:hAnsi="Lidl Font Pro" w:cs="Lidl Font Pro"/>
          <w:b/>
          <w:bCs/>
          <w:color w:val="1F497D"/>
        </w:rPr>
      </w:pPr>
      <w:r>
        <w:rPr>
          <w:rFonts w:ascii="Lidl Font Pro" w:eastAsia="Lidl Font Pro" w:hAnsi="Lidl Font Pro" w:cs="Lidl Font Pro"/>
          <w:b/>
          <w:bCs/>
          <w:color w:val="1F497D"/>
        </w:rPr>
        <w:t>team.lidl.com.cy</w:t>
      </w:r>
    </w:p>
    <w:p w14:paraId="451734DE" w14:textId="77777777" w:rsidR="00F167C9" w:rsidRDefault="00000000">
      <w:pPr>
        <w:spacing w:after="0"/>
        <w:jc w:val="both"/>
        <w:rPr>
          <w:rFonts w:ascii="Lidl Font Pro" w:eastAsia="Lidl Font Pro" w:hAnsi="Lidl Font Pro" w:cs="Lidl Font Pro"/>
          <w:b/>
          <w:bCs/>
          <w:color w:val="1F497D"/>
        </w:rPr>
      </w:pPr>
      <w:hyperlink r:id="rId9">
        <w:r>
          <w:rPr>
            <w:rFonts w:ascii="Lidl Font Pro" w:eastAsia="Lidl Font Pro" w:hAnsi="Lidl Font Pro" w:cs="Lidl Font Pro"/>
            <w:b/>
            <w:bCs/>
            <w:color w:val="1F497D"/>
          </w:rPr>
          <w:t>lidlfoodacademy.com.cy</w:t>
        </w:r>
      </w:hyperlink>
    </w:p>
    <w:p w14:paraId="26540E1A" w14:textId="77777777" w:rsidR="00F167C9" w:rsidRDefault="00000000">
      <w:pPr>
        <w:spacing w:after="0"/>
        <w:jc w:val="both"/>
        <w:rPr>
          <w:rFonts w:ascii="Lidl Font Pro" w:eastAsia="Lidl Font Pro" w:hAnsi="Lidl Font Pro" w:cs="Lidl Font Pro"/>
          <w:b/>
          <w:bCs/>
          <w:color w:val="1F497D"/>
        </w:rPr>
      </w:pPr>
      <w:hyperlink r:id="rId10">
        <w:r>
          <w:rPr>
            <w:rFonts w:ascii="Lidl Font Pro" w:eastAsia="Lidl Font Pro" w:hAnsi="Lidl Font Pro" w:cs="Lidl Font Pro"/>
            <w:b/>
            <w:bCs/>
            <w:color w:val="1F497D"/>
          </w:rPr>
          <w:t>facebook.com/</w:t>
        </w:r>
        <w:proofErr w:type="spellStart"/>
        <w:r>
          <w:rPr>
            <w:rFonts w:ascii="Lidl Font Pro" w:eastAsia="Lidl Font Pro" w:hAnsi="Lidl Font Pro" w:cs="Lidl Font Pro"/>
            <w:b/>
            <w:bCs/>
            <w:color w:val="1F497D"/>
          </w:rPr>
          <w:t>lidlcy</w:t>
        </w:r>
        <w:proofErr w:type="spellEnd"/>
        <w:r>
          <w:rPr>
            <w:rFonts w:ascii="Lidl Font Pro" w:eastAsia="Lidl Font Pro" w:hAnsi="Lidl Font Pro" w:cs="Lidl Font Pro"/>
            <w:b/>
            <w:bCs/>
            <w:color w:val="1F497D"/>
          </w:rPr>
          <w:t xml:space="preserve">                    </w:t>
        </w:r>
      </w:hyperlink>
      <w:r>
        <w:rPr>
          <w:rFonts w:ascii="Lidl Font Pro" w:eastAsia="Lidl Font Pro" w:hAnsi="Lidl Font Pro" w:cs="Lidl Font Pro"/>
          <w:b/>
          <w:bCs/>
          <w:color w:val="1F497D"/>
        </w:rPr>
        <w:t xml:space="preserve"> </w:t>
      </w:r>
    </w:p>
    <w:p w14:paraId="01ADD30A" w14:textId="77777777" w:rsidR="00F167C9" w:rsidRDefault="00000000">
      <w:pPr>
        <w:spacing w:after="0"/>
        <w:jc w:val="both"/>
        <w:rPr>
          <w:rFonts w:ascii="Lidl Font Pro" w:eastAsia="Lidl Font Pro" w:hAnsi="Lidl Font Pro" w:cs="Lidl Font Pro"/>
          <w:b/>
          <w:bCs/>
          <w:color w:val="1F497D"/>
        </w:rPr>
      </w:pPr>
      <w:hyperlink r:id="rId11">
        <w:r>
          <w:rPr>
            <w:rFonts w:ascii="Lidl Font Pro" w:eastAsia="Lidl Font Pro" w:hAnsi="Lidl Font Pro" w:cs="Lidl Font Pro"/>
            <w:b/>
            <w:bCs/>
            <w:color w:val="1F497D"/>
          </w:rPr>
          <w:t>instagram.com/</w:t>
        </w:r>
        <w:proofErr w:type="spellStart"/>
        <w:r>
          <w:rPr>
            <w:rFonts w:ascii="Lidl Font Pro" w:eastAsia="Lidl Font Pro" w:hAnsi="Lidl Font Pro" w:cs="Lidl Font Pro"/>
            <w:b/>
            <w:bCs/>
            <w:color w:val="1F497D"/>
          </w:rPr>
          <w:t>lidl_cyprus</w:t>
        </w:r>
        <w:proofErr w:type="spellEnd"/>
        <w:r>
          <w:rPr>
            <w:rFonts w:ascii="Lidl Font Pro" w:eastAsia="Lidl Font Pro" w:hAnsi="Lidl Font Pro" w:cs="Lidl Font Pro"/>
            <w:b/>
            <w:bCs/>
            <w:color w:val="1F497D"/>
          </w:rPr>
          <w:t xml:space="preserve"> </w:t>
        </w:r>
      </w:hyperlink>
      <w:r>
        <w:rPr>
          <w:rFonts w:ascii="Lidl Font Pro" w:eastAsia="Lidl Font Pro" w:hAnsi="Lidl Font Pro" w:cs="Lidl Font Pro"/>
          <w:b/>
          <w:bCs/>
          <w:color w:val="1F497D"/>
        </w:rPr>
        <w:t xml:space="preserve"> </w:t>
      </w:r>
    </w:p>
    <w:p w14:paraId="0485E713" w14:textId="77777777" w:rsidR="00F167C9" w:rsidRDefault="00000000">
      <w:pPr>
        <w:spacing w:after="0"/>
        <w:jc w:val="both"/>
        <w:rPr>
          <w:rFonts w:ascii="Lidl Font Pro" w:eastAsia="Lidl Font Pro" w:hAnsi="Lidl Font Pro" w:cs="Lidl Font Pro"/>
          <w:b/>
          <w:bCs/>
          <w:color w:val="1F497D"/>
        </w:rPr>
      </w:pPr>
      <w:r>
        <w:rPr>
          <w:rFonts w:ascii="Lidl Font Pro" w:eastAsia="Lidl Font Pro" w:hAnsi="Lidl Font Pro" w:cs="Lidl Font Pro"/>
          <w:b/>
          <w:bCs/>
          <w:color w:val="1F497D"/>
        </w:rPr>
        <w:t>youtube.com/</w:t>
      </w:r>
      <w:proofErr w:type="spellStart"/>
      <w:r>
        <w:rPr>
          <w:rFonts w:ascii="Lidl Font Pro" w:eastAsia="Lidl Font Pro" w:hAnsi="Lidl Font Pro" w:cs="Lidl Font Pro"/>
          <w:b/>
          <w:bCs/>
          <w:color w:val="1F497D"/>
        </w:rPr>
        <w:t>lidlcyprus</w:t>
      </w:r>
      <w:proofErr w:type="spellEnd"/>
    </w:p>
    <w:p w14:paraId="1FFE7F7A" w14:textId="77777777" w:rsidR="00F167C9" w:rsidRDefault="00000000">
      <w:pPr>
        <w:spacing w:after="0"/>
        <w:jc w:val="both"/>
        <w:rPr>
          <w:rFonts w:ascii="Lidl Font Pro" w:eastAsia="Lidl Font Pro" w:hAnsi="Lidl Font Pro" w:cs="Lidl Font Pro"/>
          <w:b/>
          <w:bCs/>
          <w:color w:val="1F497D"/>
        </w:rPr>
      </w:pPr>
      <w:hyperlink r:id="rId12">
        <w:r>
          <w:rPr>
            <w:rFonts w:ascii="Lidl Font Pro" w:eastAsia="Lidl Font Pro" w:hAnsi="Lidl Font Pro" w:cs="Lidl Font Pro"/>
            <w:b/>
            <w:bCs/>
            <w:color w:val="1F497D"/>
          </w:rPr>
          <w:t>linkedin.com/company/</w:t>
        </w:r>
        <w:proofErr w:type="spellStart"/>
        <w:r>
          <w:rPr>
            <w:rFonts w:ascii="Lidl Font Pro" w:eastAsia="Lidl Font Pro" w:hAnsi="Lidl Font Pro" w:cs="Lidl Font Pro"/>
            <w:b/>
            <w:bCs/>
            <w:color w:val="1F497D"/>
          </w:rPr>
          <w:t>lidl-cyprus</w:t>
        </w:r>
        <w:proofErr w:type="spellEnd"/>
      </w:hyperlink>
    </w:p>
    <w:p w14:paraId="016D1EF1" w14:textId="77777777" w:rsidR="00F167C9" w:rsidRDefault="00000000">
      <w:pPr>
        <w:spacing w:after="0"/>
        <w:jc w:val="both"/>
        <w:rPr>
          <w:rFonts w:ascii="Lidl Font Pro" w:eastAsia="Lidl Font Pro" w:hAnsi="Lidl Font Pro" w:cs="Lidl Font Pro"/>
          <w:b/>
          <w:bCs/>
          <w:color w:val="1F497D"/>
        </w:rPr>
      </w:pPr>
      <w:r>
        <w:rPr>
          <w:rFonts w:ascii="Lidl Font Pro" w:eastAsia="Lidl Font Pro" w:hAnsi="Lidl Font Pro" w:cs="Lidl Font Pro"/>
          <w:b/>
          <w:bCs/>
          <w:color w:val="1F497D"/>
        </w:rPr>
        <w:t xml:space="preserve"> </w:t>
      </w:r>
    </w:p>
    <w:p w14:paraId="5248AD8C" w14:textId="77777777" w:rsidR="00F167C9" w:rsidRDefault="00F167C9">
      <w:pPr>
        <w:spacing w:after="0"/>
        <w:jc w:val="both"/>
        <w:rPr>
          <w:rFonts w:ascii="Lidl Font Pro" w:eastAsia="Lidl Font Pro" w:hAnsi="Lidl Font Pro" w:cs="Lidl Font Pro"/>
          <w:b/>
          <w:bCs/>
          <w:color w:val="1F497D"/>
        </w:rPr>
      </w:pPr>
    </w:p>
    <w:sectPr w:rsidR="00F167C9">
      <w:headerReference w:type="even" r:id="rId13"/>
      <w:headerReference w:type="default" r:id="rId14"/>
      <w:footerReference w:type="even" r:id="rId15"/>
      <w:footerReference w:type="default" r:id="rId16"/>
      <w:headerReference w:type="first" r:id="rId17"/>
      <w:footerReference w:type="first" r:id="rId18"/>
      <w:pgSz w:w="11906" w:h="16838"/>
      <w:pgMar w:top="2070" w:right="1559" w:bottom="1531" w:left="1797" w:header="709" w:footer="1191"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CB32D65" w14:textId="77777777" w:rsidR="0089772F" w:rsidRDefault="0089772F">
      <w:pPr>
        <w:spacing w:after="0" w:line="240" w:lineRule="auto"/>
      </w:pPr>
      <w:r>
        <w:separator/>
      </w:r>
    </w:p>
  </w:endnote>
  <w:endnote w:type="continuationSeparator" w:id="0">
    <w:p w14:paraId="31D43A79" w14:textId="77777777" w:rsidR="0089772F" w:rsidRDefault="0089772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A1"/>
    <w:family w:val="swiss"/>
    <w:pitch w:val="variable"/>
    <w:sig w:usb0="E4002EFF" w:usb1="C200247B" w:usb2="00000009" w:usb3="00000000" w:csb0="000001FF" w:csb1="00000000"/>
    <w:embedRegular r:id="rId1" w:fontKey="{C5B64B91-876A-47E4-ACDE-B6C6726488EA}"/>
    <w:embedBold r:id="rId2" w:fontKey="{04CE2B3F-BE0D-43EA-906B-434C3F709242}"/>
  </w:font>
  <w:font w:name="Cambria">
    <w:panose1 w:val="02040503050406030204"/>
    <w:charset w:val="A1"/>
    <w:family w:val="roman"/>
    <w:pitch w:val="variable"/>
    <w:sig w:usb0="E00006FF" w:usb1="420024FF" w:usb2="02000000" w:usb3="00000000" w:csb0="0000019F" w:csb1="00000000"/>
    <w:embedRegular r:id="rId3" w:fontKey="{F7D502CF-4F01-4BAB-81A1-429ACE209984}"/>
  </w:font>
  <w:font w:name="Times New Roman">
    <w:panose1 w:val="02020603050405020304"/>
    <w:charset w:val="00"/>
    <w:family w:val="roman"/>
    <w:pitch w:val="variable"/>
    <w:sig w:usb0="E0002EFF" w:usb1="C000785B" w:usb2="00000009" w:usb3="00000000" w:csb0="000001FF" w:csb1="00000000"/>
  </w:font>
  <w:font w:name="MinionPro-Regular">
    <w:panose1 w:val="00000000000000000000"/>
    <w:charset w:val="00"/>
    <w:family w:val="roman"/>
    <w:notTrueType/>
    <w:pitch w:val="default"/>
  </w:font>
  <w:font w:name="Segoe UI">
    <w:panose1 w:val="020B0502040204020203"/>
    <w:charset w:val="00"/>
    <w:family w:val="roman"/>
    <w:notTrueType/>
    <w:pitch w:val="default"/>
    <w:embedRegular r:id="rId4" w:fontKey="{065532F5-4F09-40CA-A12D-F29232CEE7FC}"/>
  </w:font>
  <w:font w:name="Arial">
    <w:panose1 w:val="020B0604020202020204"/>
    <w:charset w:val="00"/>
    <w:family w:val="swiss"/>
    <w:pitch w:val="variable"/>
    <w:sig w:usb0="E0002EFF" w:usb1="C000785B" w:usb2="00000009" w:usb3="00000000" w:csb0="000001FF" w:csb1="00000000"/>
  </w:font>
  <w:font w:name="Georgia">
    <w:panose1 w:val="02040502050405020303"/>
    <w:charset w:val="00"/>
    <w:family w:val="auto"/>
    <w:pitch w:val="default"/>
    <w:embedItalic r:id="rId5" w:fontKey="{E8878E34-61ED-4890-A07F-FE3AD3D98BD5}"/>
  </w:font>
  <w:font w:name="Lidl Font Pro">
    <w:panose1 w:val="02000000000000000000"/>
    <w:charset w:val="A1"/>
    <w:family w:val="auto"/>
    <w:pitch w:val="variable"/>
    <w:sig w:usb0="A00002FF" w:usb1="500020EB" w:usb2="00000000" w:usb3="00000000" w:csb0="0000009F" w:csb1="00000000"/>
    <w:embedRegular r:id="rId6" w:fontKey="{2C0F2CC6-139C-4810-A838-4C55BE0D40B9}"/>
    <w:embedBold r:id="rId7" w:fontKey="{A0F741D0-ECAF-4406-ACAC-A5BA680CA5E6}"/>
    <w:embedItalic r:id="rId8" w:fontKey="{DFC084C5-FE17-4F8A-8A9B-4899438B724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806106" w14:textId="77777777" w:rsidR="00F167C9" w:rsidRDefault="00F167C9">
    <w:pPr>
      <w:pBdr>
        <w:top w:val="nil"/>
        <w:left w:val="nil"/>
        <w:bottom w:val="nil"/>
        <w:right w:val="nil"/>
        <w:between w:val="nil"/>
      </w:pBdr>
      <w:tabs>
        <w:tab w:val="center" w:pos="4153"/>
        <w:tab w:val="right" w:pos="8306"/>
      </w:tabs>
      <w:spacing w:after="0" w:line="240" w:lineRule="auto"/>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7FF6CF" w14:textId="59719221" w:rsidR="00F167C9" w:rsidRDefault="00000000">
    <w:pPr>
      <w:pBdr>
        <w:top w:val="nil"/>
        <w:left w:val="nil"/>
        <w:bottom w:val="nil"/>
        <w:right w:val="nil"/>
        <w:between w:val="nil"/>
      </w:pBdr>
      <w:tabs>
        <w:tab w:val="center" w:pos="4153"/>
        <w:tab w:val="right" w:pos="8306"/>
      </w:tabs>
      <w:spacing w:after="0" w:line="240" w:lineRule="auto"/>
      <w:rPr>
        <w:color w:val="000000"/>
      </w:rPr>
    </w:pPr>
    <w:r>
      <w:rPr>
        <w:noProof/>
      </w:rPr>
      <mc:AlternateContent>
        <mc:Choice Requires="wpg">
          <w:drawing>
            <wp:anchor distT="0" distB="0" distL="114300" distR="114300" simplePos="0" relativeHeight="251659264" behindDoc="0" locked="0" layoutInCell="1" hidden="0" allowOverlap="1" wp14:anchorId="7DC1B2DF" wp14:editId="0AF80329">
              <wp:simplePos x="0" y="0"/>
              <wp:positionH relativeFrom="column">
                <wp:posOffset>-167956</wp:posOffset>
              </wp:positionH>
              <wp:positionV relativeFrom="paragraph">
                <wp:posOffset>164700</wp:posOffset>
              </wp:positionV>
              <wp:extent cx="5377053" cy="878205"/>
              <wp:effectExtent l="0" t="0" r="0" b="0"/>
              <wp:wrapSquare wrapText="bothSides" distT="0" distB="0" distL="114300" distR="114300"/>
              <wp:docPr id="71" name="Ορθογώνιο 71"/>
              <wp:cNvGraphicFramePr/>
              <a:graphic xmlns:a="http://schemas.openxmlformats.org/drawingml/2006/main">
                <a:graphicData uri="http://schemas.microsoft.com/office/word/2010/wordprocessingShape">
                  <wps:wsp>
                    <wps:cNvSpPr/>
                    <wps:spPr>
                      <a:xfrm>
                        <a:off x="2662236" y="3345660"/>
                        <a:ext cx="5367528" cy="868680"/>
                      </a:xfrm>
                      <a:prstGeom prst="rect">
                        <a:avLst/>
                      </a:prstGeom>
                      <a:noFill/>
                      <a:ln>
                        <a:noFill/>
                      </a:ln>
                    </wps:spPr>
                    <wps:txbx>
                      <w:txbxContent>
                        <w:p w14:paraId="05BD99EA" w14:textId="77777777" w:rsidR="00F167C9" w:rsidRDefault="00F167C9">
                          <w:pPr>
                            <w:spacing w:after="40" w:line="240" w:lineRule="auto"/>
                            <w:textDirection w:val="btLr"/>
                          </w:pPr>
                        </w:p>
                      </w:txbxContent>
                    </wps:txbx>
                    <wps:bodyPr spcFirstLastPara="1" wrap="square" lIns="0" tIns="0" rIns="0" bIns="0" anchor="b"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-167956</wp:posOffset>
              </wp:positionH>
              <wp:positionV relativeFrom="paragraph">
                <wp:posOffset>164700</wp:posOffset>
              </wp:positionV>
              <wp:extent cx="5377053" cy="878205"/>
              <wp:effectExtent b="0" l="0" r="0" t="0"/>
              <wp:wrapSquare wrapText="bothSides" distB="0" distT="0" distL="114300" distR="114300"/>
              <wp:docPr id="71" name="image5.png"/>
              <a:graphic>
                <a:graphicData uri="http://schemas.openxmlformats.org/drawingml/2006/picture">
                  <pic:pic>
                    <pic:nvPicPr>
                      <pic:cNvPr id="0" name="image5.png"/>
                      <pic:cNvPicPr preferRelativeResize="0"/>
                    </pic:nvPicPr>
                    <pic:blipFill>
                      <a:blip r:embed="rId1"/>
                      <a:srcRect/>
                      <a:stretch>
                        <a:fillRect/>
                      </a:stretch>
                    </pic:blipFill>
                    <pic:spPr>
                      <a:xfrm>
                        <a:off x="0" y="0"/>
                        <a:ext cx="5377053" cy="878205"/>
                      </a:xfrm>
                      <a:prstGeom prst="rect"/>
                      <a:ln/>
                    </pic:spPr>
                  </pic:pic>
                </a:graphicData>
              </a:graphic>
            </wp:anchor>
          </w:drawing>
        </mc:Fallback>
      </mc:AlternateContent>
    </w:r>
    <w:r>
      <w:rPr>
        <w:noProof/>
      </w:rPr>
      <mc:AlternateContent>
        <mc:Choice Requires="wps">
          <w:drawing>
            <wp:anchor distT="0" distB="0" distL="114300" distR="114300" simplePos="0" relativeHeight="251661312" behindDoc="0" locked="0" layoutInCell="1" hidden="0" allowOverlap="1" wp14:anchorId="2FA2F097" wp14:editId="74FFDD9E">
              <wp:simplePos x="0" y="0"/>
              <wp:positionH relativeFrom="column">
                <wp:posOffset>-4761</wp:posOffset>
              </wp:positionH>
              <wp:positionV relativeFrom="paragraph">
                <wp:posOffset>-34341</wp:posOffset>
              </wp:positionV>
              <wp:extent cx="6410325" cy="641985"/>
              <wp:effectExtent l="0" t="0" r="0" b="0"/>
              <wp:wrapSquare wrapText="bothSides" distT="0" distB="0" distL="114300" distR="114300"/>
              <wp:docPr id="69" name="Ορθογώνιο 69"/>
              <wp:cNvGraphicFramePr/>
              <a:graphic xmlns:a="http://schemas.openxmlformats.org/drawingml/2006/main">
                <a:graphicData uri="http://schemas.microsoft.com/office/word/2010/wordprocessingShape">
                  <wps:wsp>
                    <wps:cNvSpPr/>
                    <wps:spPr>
                      <a:xfrm>
                        <a:off x="2145600" y="3463770"/>
                        <a:ext cx="6400800" cy="632460"/>
                      </a:xfrm>
                      <a:prstGeom prst="rect">
                        <a:avLst/>
                      </a:prstGeom>
                      <a:noFill/>
                      <a:ln>
                        <a:noFill/>
                      </a:ln>
                    </wps:spPr>
                    <wps:txbx>
                      <w:txbxContent>
                        <w:p w14:paraId="32D17956" w14:textId="77777777" w:rsidR="00F167C9" w:rsidRPr="002C6C8C" w:rsidRDefault="00000000">
                          <w:pPr>
                            <w:spacing w:after="40" w:line="240" w:lineRule="auto"/>
                            <w:textDirection w:val="btLr"/>
                            <w:rPr>
                              <w:lang w:val="el-GR"/>
                            </w:rPr>
                          </w:pPr>
                          <w:r>
                            <w:rPr>
                              <w:rFonts w:ascii="Lidl Font Pro" w:eastAsia="Lidl Font Pro" w:hAnsi="Lidl Font Pro" w:cs="Lidl Font Pro"/>
                              <w:b/>
                              <w:color w:val="000000"/>
                            </w:rPr>
                            <w:t>Lidl</w:t>
                          </w:r>
                          <w:r w:rsidRPr="002C6C8C">
                            <w:rPr>
                              <w:rFonts w:ascii="Lidl Font Pro" w:eastAsia="Lidl Font Pro" w:hAnsi="Lidl Font Pro" w:cs="Lidl Font Pro"/>
                              <w:b/>
                              <w:color w:val="000000"/>
                              <w:lang w:val="el-GR"/>
                            </w:rPr>
                            <w:t xml:space="preserve"> Κύπρου</w:t>
                          </w:r>
                          <w:r w:rsidRPr="002C6C8C">
                            <w:rPr>
                              <w:rFonts w:ascii="Lidl Font Pro" w:eastAsia="Lidl Font Pro" w:hAnsi="Lidl Font Pro" w:cs="Lidl Font Pro"/>
                              <w:color w:val="000000"/>
                              <w:lang w:val="el-GR"/>
                            </w:rPr>
                            <w:t xml:space="preserve"> · </w:t>
                          </w:r>
                          <w:r w:rsidRPr="002C6C8C">
                            <w:rPr>
                              <w:rFonts w:ascii="Lidl Font Pro" w:eastAsia="Lidl Font Pro" w:hAnsi="Lidl Font Pro" w:cs="Lidl Font Pro"/>
                              <w:b/>
                              <w:color w:val="000000"/>
                              <w:lang w:val="el-GR"/>
                            </w:rPr>
                            <w:t>Τομέας Εταιρικών Υποθέσεων &amp; Βιωσιμότητας</w:t>
                          </w:r>
                        </w:p>
                        <w:p w14:paraId="2928A246" w14:textId="77777777" w:rsidR="00F167C9" w:rsidRPr="002C6C8C" w:rsidRDefault="00000000">
                          <w:pPr>
                            <w:spacing w:after="0" w:line="240" w:lineRule="auto"/>
                            <w:textDirection w:val="btLr"/>
                            <w:rPr>
                              <w:lang w:val="el-GR"/>
                            </w:rPr>
                          </w:pPr>
                          <w:r w:rsidRPr="002C6C8C">
                            <w:rPr>
                              <w:rFonts w:ascii="Lidl Font Pro" w:eastAsia="Lidl Font Pro" w:hAnsi="Lidl Font Pro" w:cs="Lidl Font Pro"/>
                              <w:color w:val="000000"/>
                              <w:lang w:val="el-GR"/>
                            </w:rPr>
                            <w:t xml:space="preserve">ΒΙ.ΠΕ Αραδίππου Οδός Πηγάσου 2, </w:t>
                          </w:r>
                          <w:r>
                            <w:rPr>
                              <w:rFonts w:ascii="Lidl Font Pro" w:eastAsia="Lidl Font Pro" w:hAnsi="Lidl Font Pro" w:cs="Lidl Font Pro"/>
                              <w:color w:val="000000"/>
                            </w:rPr>
                            <w:t>T</w:t>
                          </w:r>
                          <w:r w:rsidRPr="002C6C8C">
                            <w:rPr>
                              <w:rFonts w:ascii="Lidl Font Pro" w:eastAsia="Lidl Font Pro" w:hAnsi="Lidl Font Pro" w:cs="Lidl Font Pro"/>
                              <w:color w:val="000000"/>
                              <w:lang w:val="el-GR"/>
                            </w:rPr>
                            <w:t>.</w:t>
                          </w:r>
                          <w:r>
                            <w:rPr>
                              <w:rFonts w:ascii="Lidl Font Pro" w:eastAsia="Lidl Font Pro" w:hAnsi="Lidl Font Pro" w:cs="Lidl Font Pro"/>
                              <w:color w:val="000000"/>
                            </w:rPr>
                            <w:t>K</w:t>
                          </w:r>
                          <w:r w:rsidRPr="002C6C8C">
                            <w:rPr>
                              <w:rFonts w:ascii="Lidl Font Pro" w:eastAsia="Lidl Font Pro" w:hAnsi="Lidl Font Pro" w:cs="Lidl Font Pro"/>
                              <w:color w:val="000000"/>
                              <w:lang w:val="el-GR"/>
                            </w:rPr>
                            <w:t xml:space="preserve">. 7100 Αραδίππου, Λάρνακα </w:t>
                          </w:r>
                          <w:r w:rsidRPr="002C6C8C">
                            <w:rPr>
                              <w:rFonts w:ascii="Lidl Font Pro" w:eastAsia="Lidl Font Pro" w:hAnsi="Lidl Font Pro" w:cs="Lidl Font Pro"/>
                              <w:color w:val="000000"/>
                              <w:lang w:val="el-GR"/>
                            </w:rPr>
                            <w:br/>
                            <w:t xml:space="preserve">+357 24201100 · </w:t>
                          </w:r>
                          <w:r>
                            <w:rPr>
                              <w:rFonts w:ascii="Lidl Font Pro" w:eastAsia="Lidl Font Pro" w:hAnsi="Lidl Font Pro" w:cs="Lidl Font Pro"/>
                              <w:color w:val="000000"/>
                            </w:rPr>
                            <w:t>press</w:t>
                          </w:r>
                          <w:r w:rsidRPr="002C6C8C">
                            <w:rPr>
                              <w:rFonts w:ascii="Lidl Font Pro" w:eastAsia="Lidl Font Pro" w:hAnsi="Lidl Font Pro" w:cs="Lidl Font Pro"/>
                              <w:color w:val="000000"/>
                              <w:lang w:val="el-GR"/>
                            </w:rPr>
                            <w:t>@</w:t>
                          </w:r>
                          <w:proofErr w:type="spellStart"/>
                          <w:r>
                            <w:rPr>
                              <w:rFonts w:ascii="Lidl Font Pro" w:eastAsia="Lidl Font Pro" w:hAnsi="Lidl Font Pro" w:cs="Lidl Font Pro"/>
                              <w:color w:val="000000"/>
                            </w:rPr>
                            <w:t>lidl</w:t>
                          </w:r>
                          <w:proofErr w:type="spellEnd"/>
                          <w:r w:rsidRPr="002C6C8C">
                            <w:rPr>
                              <w:rFonts w:ascii="Lidl Font Pro" w:eastAsia="Lidl Font Pro" w:hAnsi="Lidl Font Pro" w:cs="Lidl Font Pro"/>
                              <w:color w:val="000000"/>
                              <w:lang w:val="el-GR"/>
                            </w:rPr>
                            <w:t>.</w:t>
                          </w:r>
                          <w:r>
                            <w:rPr>
                              <w:rFonts w:ascii="Lidl Font Pro" w:eastAsia="Lidl Font Pro" w:hAnsi="Lidl Font Pro" w:cs="Lidl Font Pro"/>
                              <w:color w:val="000000"/>
                            </w:rPr>
                            <w:t>com</w:t>
                          </w:r>
                          <w:r w:rsidRPr="002C6C8C">
                            <w:rPr>
                              <w:rFonts w:ascii="Lidl Font Pro" w:eastAsia="Lidl Font Pro" w:hAnsi="Lidl Font Pro" w:cs="Lidl Font Pro"/>
                              <w:color w:val="000000"/>
                              <w:lang w:val="el-GR"/>
                            </w:rPr>
                            <w:t>.</w:t>
                          </w:r>
                          <w:r>
                            <w:rPr>
                              <w:rFonts w:ascii="Lidl Font Pro" w:eastAsia="Lidl Font Pro" w:hAnsi="Lidl Font Pro" w:cs="Lidl Font Pro"/>
                              <w:color w:val="000000"/>
                            </w:rPr>
                            <w:t>cy</w:t>
                          </w:r>
                        </w:p>
                        <w:p w14:paraId="16E61C97" w14:textId="77777777" w:rsidR="00F167C9" w:rsidRPr="002C6C8C" w:rsidRDefault="00F167C9">
                          <w:pPr>
                            <w:spacing w:after="0" w:line="240" w:lineRule="auto"/>
                            <w:textDirection w:val="btLr"/>
                            <w:rPr>
                              <w:lang w:val="el-GR"/>
                            </w:rPr>
                          </w:pPr>
                        </w:p>
                      </w:txbxContent>
                    </wps:txbx>
                    <wps:bodyPr spcFirstLastPara="1" wrap="square" lIns="0" tIns="0" rIns="0" bIns="0" anchor="b" anchorCtr="0">
                      <a:noAutofit/>
                    </wps:bodyPr>
                  </wps:wsp>
                </a:graphicData>
              </a:graphic>
            </wp:anchor>
          </w:drawing>
        </mc:Choice>
        <mc:Fallback>
          <w:pict>
            <v:rect w14:anchorId="2FA2F097" id="Ορθογώνιο 69" o:spid="_x0000_s1028" style="position:absolute;margin-left:-.35pt;margin-top:-2.7pt;width:504.75pt;height:50.55pt;z-index:251661312;visibility:visible;mso-wrap-style:square;mso-wrap-distance-left:9pt;mso-wrap-distance-top:0;mso-wrap-distance-right:9pt;mso-wrap-distance-bottom:0;mso-position-horizontal:absolute;mso-position-horizontal-relative:text;mso-position-vertical:absolute;mso-position-vertical-relative:text;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" filled="f" stroked="f">
              <v:textbox inset="0,0,0,0">
                <w:txbxContent>
                  <w:p w14:paraId="32D17956" w14:textId="77777777" w:rsidR="00F167C9" w:rsidRPr="002C6C8C" w:rsidRDefault="00000000">
                    <w:pPr>
                      <w:spacing w:after="40" w:line="240" w:lineRule="auto"/>
                      <w:textDirection w:val="btLr"/>
                      <w:rPr>
                        <w:lang w:val="el-GR"/>
                      </w:rPr>
                    </w:pPr>
                    <w:r>
                      <w:rPr>
                        <w:rFonts w:ascii="Lidl Font Pro" w:eastAsia="Lidl Font Pro" w:hAnsi="Lidl Font Pro" w:cs="Lidl Font Pro"/>
                        <w:b/>
                        <w:color w:val="000000"/>
                      </w:rPr>
                      <w:t>Lidl</w:t>
                    </w:r>
                    <w:r w:rsidRPr="002C6C8C">
                      <w:rPr>
                        <w:rFonts w:ascii="Lidl Font Pro" w:eastAsia="Lidl Font Pro" w:hAnsi="Lidl Font Pro" w:cs="Lidl Font Pro"/>
                        <w:b/>
                        <w:color w:val="000000"/>
                        <w:lang w:val="el-GR"/>
                      </w:rPr>
                      <w:t xml:space="preserve"> Κύπρου</w:t>
                    </w:r>
                    <w:r w:rsidRPr="002C6C8C">
                      <w:rPr>
                        <w:rFonts w:ascii="Lidl Font Pro" w:eastAsia="Lidl Font Pro" w:hAnsi="Lidl Font Pro" w:cs="Lidl Font Pro"/>
                        <w:color w:val="000000"/>
                        <w:lang w:val="el-GR"/>
                      </w:rPr>
                      <w:t xml:space="preserve"> · </w:t>
                    </w:r>
                    <w:r w:rsidRPr="002C6C8C">
                      <w:rPr>
                        <w:rFonts w:ascii="Lidl Font Pro" w:eastAsia="Lidl Font Pro" w:hAnsi="Lidl Font Pro" w:cs="Lidl Font Pro"/>
                        <w:b/>
                        <w:color w:val="000000"/>
                        <w:lang w:val="el-GR"/>
                      </w:rPr>
                      <w:t>Τομέας Εταιρικών Υποθέσεων &amp; Βιωσιμότητας</w:t>
                    </w:r>
                  </w:p>
                  <w:p w14:paraId="2928A246" w14:textId="77777777" w:rsidR="00F167C9" w:rsidRPr="002C6C8C" w:rsidRDefault="00000000">
                    <w:pPr>
                      <w:spacing w:after="0" w:line="240" w:lineRule="auto"/>
                      <w:textDirection w:val="btLr"/>
                      <w:rPr>
                        <w:lang w:val="el-GR"/>
                      </w:rPr>
                    </w:pPr>
                    <w:r w:rsidRPr="002C6C8C">
                      <w:rPr>
                        <w:rFonts w:ascii="Lidl Font Pro" w:eastAsia="Lidl Font Pro" w:hAnsi="Lidl Font Pro" w:cs="Lidl Font Pro"/>
                        <w:color w:val="000000"/>
                        <w:lang w:val="el-GR"/>
                      </w:rPr>
                      <w:t xml:space="preserve">ΒΙ.ΠΕ Αραδίππου Οδός Πηγάσου 2, </w:t>
                    </w:r>
                    <w:r>
                      <w:rPr>
                        <w:rFonts w:ascii="Lidl Font Pro" w:eastAsia="Lidl Font Pro" w:hAnsi="Lidl Font Pro" w:cs="Lidl Font Pro"/>
                        <w:color w:val="000000"/>
                      </w:rPr>
                      <w:t>T</w:t>
                    </w:r>
                    <w:r w:rsidRPr="002C6C8C">
                      <w:rPr>
                        <w:rFonts w:ascii="Lidl Font Pro" w:eastAsia="Lidl Font Pro" w:hAnsi="Lidl Font Pro" w:cs="Lidl Font Pro"/>
                        <w:color w:val="000000"/>
                        <w:lang w:val="el-GR"/>
                      </w:rPr>
                      <w:t>.</w:t>
                    </w:r>
                    <w:r>
                      <w:rPr>
                        <w:rFonts w:ascii="Lidl Font Pro" w:eastAsia="Lidl Font Pro" w:hAnsi="Lidl Font Pro" w:cs="Lidl Font Pro"/>
                        <w:color w:val="000000"/>
                      </w:rPr>
                      <w:t>K</w:t>
                    </w:r>
                    <w:r w:rsidRPr="002C6C8C">
                      <w:rPr>
                        <w:rFonts w:ascii="Lidl Font Pro" w:eastAsia="Lidl Font Pro" w:hAnsi="Lidl Font Pro" w:cs="Lidl Font Pro"/>
                        <w:color w:val="000000"/>
                        <w:lang w:val="el-GR"/>
                      </w:rPr>
                      <w:t xml:space="preserve">. 7100 Αραδίππου, Λάρνακα </w:t>
                    </w:r>
                    <w:r w:rsidRPr="002C6C8C">
                      <w:rPr>
                        <w:rFonts w:ascii="Lidl Font Pro" w:eastAsia="Lidl Font Pro" w:hAnsi="Lidl Font Pro" w:cs="Lidl Font Pro"/>
                        <w:color w:val="000000"/>
                        <w:lang w:val="el-GR"/>
                      </w:rPr>
                      <w:br/>
                      <w:t xml:space="preserve">+357 24201100 · </w:t>
                    </w:r>
                    <w:r>
                      <w:rPr>
                        <w:rFonts w:ascii="Lidl Font Pro" w:eastAsia="Lidl Font Pro" w:hAnsi="Lidl Font Pro" w:cs="Lidl Font Pro"/>
                        <w:color w:val="000000"/>
                      </w:rPr>
                      <w:t>press</w:t>
                    </w:r>
                    <w:r w:rsidRPr="002C6C8C">
                      <w:rPr>
                        <w:rFonts w:ascii="Lidl Font Pro" w:eastAsia="Lidl Font Pro" w:hAnsi="Lidl Font Pro" w:cs="Lidl Font Pro"/>
                        <w:color w:val="000000"/>
                        <w:lang w:val="el-GR"/>
                      </w:rPr>
                      <w:t>@</w:t>
                    </w:r>
                    <w:proofErr w:type="spellStart"/>
                    <w:r>
                      <w:rPr>
                        <w:rFonts w:ascii="Lidl Font Pro" w:eastAsia="Lidl Font Pro" w:hAnsi="Lidl Font Pro" w:cs="Lidl Font Pro"/>
                        <w:color w:val="000000"/>
                      </w:rPr>
                      <w:t>lidl</w:t>
                    </w:r>
                    <w:proofErr w:type="spellEnd"/>
                    <w:r w:rsidRPr="002C6C8C">
                      <w:rPr>
                        <w:rFonts w:ascii="Lidl Font Pro" w:eastAsia="Lidl Font Pro" w:hAnsi="Lidl Font Pro" w:cs="Lidl Font Pro"/>
                        <w:color w:val="000000"/>
                        <w:lang w:val="el-GR"/>
                      </w:rPr>
                      <w:t>.</w:t>
                    </w:r>
                    <w:r>
                      <w:rPr>
                        <w:rFonts w:ascii="Lidl Font Pro" w:eastAsia="Lidl Font Pro" w:hAnsi="Lidl Font Pro" w:cs="Lidl Font Pro"/>
                        <w:color w:val="000000"/>
                      </w:rPr>
                      <w:t>com</w:t>
                    </w:r>
                    <w:r w:rsidRPr="002C6C8C">
                      <w:rPr>
                        <w:rFonts w:ascii="Lidl Font Pro" w:eastAsia="Lidl Font Pro" w:hAnsi="Lidl Font Pro" w:cs="Lidl Font Pro"/>
                        <w:color w:val="000000"/>
                        <w:lang w:val="el-GR"/>
                      </w:rPr>
                      <w:t>.</w:t>
                    </w:r>
                    <w:r>
                      <w:rPr>
                        <w:rFonts w:ascii="Lidl Font Pro" w:eastAsia="Lidl Font Pro" w:hAnsi="Lidl Font Pro" w:cs="Lidl Font Pro"/>
                        <w:color w:val="000000"/>
                      </w:rPr>
                      <w:t>cy</w:t>
                    </w:r>
                  </w:p>
                  <w:p w14:paraId="16E61C97" w14:textId="77777777" w:rsidR="00F167C9" w:rsidRPr="002C6C8C" w:rsidRDefault="00F167C9">
                    <w:pPr>
                      <w:spacing w:after="0" w:line="240" w:lineRule="auto"/>
                      <w:textDirection w:val="btLr"/>
                      <w:rPr>
                        <w:lang w:val="el-GR"/>
                      </w:rPr>
                    </w:pPr>
                  </w:p>
                </w:txbxContent>
              </v:textbox>
              <w10:wrap type="square"/>
            </v:rect>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EB75E7" w14:textId="77777777" w:rsidR="00F167C9" w:rsidRDefault="00F167C9">
    <w:pPr>
      <w:pBdr>
        <w:top w:val="nil"/>
        <w:left w:val="nil"/>
        <w:bottom w:val="nil"/>
        <w:right w:val="nil"/>
        <w:between w:val="nil"/>
      </w:pBdr>
      <w:tabs>
        <w:tab w:val="center" w:pos="4153"/>
        <w:tab w:val="right" w:pos="8306"/>
      </w:tabs>
      <w:spacing w:after="0" w:line="240" w:lineRule="auto"/>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4F6ED4E" w14:textId="77777777" w:rsidR="0089772F" w:rsidRDefault="0089772F">
      <w:pPr>
        <w:spacing w:after="0" w:line="240" w:lineRule="auto"/>
      </w:pPr>
      <w:r>
        <w:separator/>
      </w:r>
    </w:p>
  </w:footnote>
  <w:footnote w:type="continuationSeparator" w:id="0">
    <w:p w14:paraId="3CFC8AE6" w14:textId="77777777" w:rsidR="0089772F" w:rsidRDefault="0089772F">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CF27C5" w14:textId="77777777" w:rsidR="00F167C9" w:rsidRDefault="00F167C9">
    <w:pPr>
      <w:pBdr>
        <w:top w:val="nil"/>
        <w:left w:val="nil"/>
        <w:bottom w:val="nil"/>
        <w:right w:val="nil"/>
        <w:between w:val="nil"/>
      </w:pBdr>
      <w:tabs>
        <w:tab w:val="center" w:pos="4153"/>
        <w:tab w:val="right" w:pos="8306"/>
      </w:tabs>
      <w:spacing w:after="0" w:line="240" w:lineRule="auto"/>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6E1E9C" w14:textId="77777777" w:rsidR="00F167C9" w:rsidRDefault="00000000">
    <w:pPr>
      <w:pBdr>
        <w:top w:val="nil"/>
        <w:left w:val="nil"/>
        <w:bottom w:val="nil"/>
        <w:right w:val="nil"/>
        <w:between w:val="nil"/>
      </w:pBdr>
      <w:tabs>
        <w:tab w:val="center" w:pos="4153"/>
        <w:tab w:val="right" w:pos="8306"/>
      </w:tabs>
      <w:spacing w:after="0" w:line="240" w:lineRule="auto"/>
      <w:jc w:val="right"/>
      <w:rPr>
        <w:color w:val="000000"/>
      </w:rPr>
    </w:pPr>
    <w:r>
      <w:rPr>
        <w:color w:val="000000"/>
      </w:rPr>
      <w:t xml:space="preserve">                                                                                                                                </w:t>
    </w:r>
    <w:r>
      <w:rPr>
        <w:noProof/>
        <w:color w:val="000000"/>
      </w:rPr>
      <w:drawing>
        <wp:inline distT="0" distB="0" distL="0" distR="0" wp14:anchorId="1C0D0CBC" wp14:editId="3BAE4C2F">
          <wp:extent cx="792855" cy="793331"/>
          <wp:effectExtent l="0" t="0" r="0" b="0"/>
          <wp:docPr id="72"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792855" cy="793331"/>
                  </a:xfrm>
                  <a:prstGeom prst="rect">
                    <a:avLst/>
                  </a:prstGeom>
                  <a:ln/>
                </pic:spPr>
              </pic:pic>
            </a:graphicData>
          </a:graphic>
        </wp:inline>
      </w:drawing>
    </w:r>
    <w:r>
      <w:rPr>
        <w:noProof/>
      </w:rPr>
      <mc:AlternateContent>
        <mc:Choice Requires="wpg">
          <w:drawing>
            <wp:anchor distT="0" distB="0" distL="114300" distR="114300" simplePos="0" relativeHeight="251658240" behindDoc="0" locked="0" layoutInCell="1" hidden="0" allowOverlap="1" wp14:anchorId="28AD7048" wp14:editId="20B93F64">
              <wp:simplePos x="0" y="0"/>
              <wp:positionH relativeFrom="column">
                <wp:posOffset>-660081</wp:posOffset>
              </wp:positionH>
              <wp:positionV relativeFrom="paragraph">
                <wp:posOffset>-162241</wp:posOffset>
              </wp:positionV>
              <wp:extent cx="2991485" cy="292735"/>
              <wp:effectExtent l="0" t="0" r="0" b="0"/>
              <wp:wrapNone/>
              <wp:docPr id="70" name="Ορθογώνιο 70"/>
              <wp:cNvGraphicFramePr/>
              <a:graphic xmlns:a="http://schemas.openxmlformats.org/drawingml/2006/main">
                <a:graphicData uri="http://schemas.microsoft.com/office/word/2010/wordprocessingShape">
                  <wps:wsp>
                    <wps:cNvSpPr/>
                    <wps:spPr>
                      <a:xfrm>
                        <a:off x="3855020" y="3638395"/>
                        <a:ext cx="2981960" cy="283210"/>
                      </a:xfrm>
                      <a:prstGeom prst="rect">
                        <a:avLst/>
                      </a:prstGeom>
                      <a:noFill/>
                      <a:ln>
                        <a:noFill/>
                      </a:ln>
                    </wps:spPr>
                    <wps:txbx>
                      <w:txbxContent>
                        <w:p w14:paraId="7BFAAF34" w14:textId="77777777" w:rsidR="00F167C9" w:rsidRDefault="00000000">
                          <w:pPr>
                            <w:spacing w:line="275" w:lineRule="auto"/>
                            <w:textDirection w:val="btLr"/>
                          </w:pPr>
                          <w:proofErr w:type="spellStart"/>
                          <w:r>
                            <w:rPr>
                              <w:rFonts w:ascii="Lidl Font Pro" w:eastAsia="Lidl Font Pro" w:hAnsi="Lidl Font Pro" w:cs="Lidl Font Pro"/>
                              <w:b/>
                              <w:color w:val="1F497D"/>
                              <w:sz w:val="38"/>
                            </w:rPr>
                            <w:t>Δελτίο</w:t>
                          </w:r>
                          <w:proofErr w:type="spellEnd"/>
                          <w:r>
                            <w:rPr>
                              <w:rFonts w:ascii="Lidl Font Pro" w:eastAsia="Lidl Font Pro" w:hAnsi="Lidl Font Pro" w:cs="Lidl Font Pro"/>
                              <w:b/>
                              <w:color w:val="1F497D"/>
                              <w:sz w:val="38"/>
                            </w:rPr>
                            <w:t xml:space="preserve"> </w:t>
                          </w:r>
                          <w:proofErr w:type="spellStart"/>
                          <w:r>
                            <w:rPr>
                              <w:rFonts w:ascii="Lidl Font Pro" w:eastAsia="Lidl Font Pro" w:hAnsi="Lidl Font Pro" w:cs="Lidl Font Pro"/>
                              <w:b/>
                              <w:color w:val="1F497D"/>
                              <w:sz w:val="38"/>
                            </w:rPr>
                            <w:t>Τύ</w:t>
                          </w:r>
                          <w:proofErr w:type="spellEnd"/>
                          <w:r>
                            <w:rPr>
                              <w:rFonts w:ascii="Lidl Font Pro" w:eastAsia="Lidl Font Pro" w:hAnsi="Lidl Font Pro" w:cs="Lidl Font Pro"/>
                              <w:b/>
                              <w:color w:val="1F497D"/>
                              <w:sz w:val="38"/>
                            </w:rPr>
                            <w:t>που</w:t>
                          </w:r>
                        </w:p>
                      </w:txbxContent>
                    </wps:txbx>
                    <wps:bodyPr spcFirstLastPara="1" wrap="square" lIns="0" tIns="0" rIns="0" bIns="0" anchor="t"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-660081</wp:posOffset>
              </wp:positionH>
              <wp:positionV relativeFrom="paragraph">
                <wp:posOffset>-162241</wp:posOffset>
              </wp:positionV>
              <wp:extent cx="2991485" cy="292735"/>
              <wp:effectExtent b="0" l="0" r="0" t="0"/>
              <wp:wrapNone/>
              <wp:docPr id="70" name="image4.png"/>
              <a:graphic>
                <a:graphicData uri="http://schemas.openxmlformats.org/drawingml/2006/picture">
                  <pic:pic>
                    <pic:nvPicPr>
                      <pic:cNvPr id="0" name="image4.png"/>
                      <pic:cNvPicPr preferRelativeResize="0"/>
                    </pic:nvPicPr>
                    <pic:blipFill>
                      <a:blip r:embed="rId2"/>
                      <a:srcRect/>
                      <a:stretch>
                        <a:fillRect/>
                      </a:stretch>
                    </pic:blipFill>
                    <pic:spPr>
                      <a:xfrm>
                        <a:off x="0" y="0"/>
                        <a:ext cx="2991485" cy="292735"/>
                      </a:xfrm>
                      <a:prstGeom prst="rect"/>
                      <a:ln/>
                    </pic:spPr>
                  </pic:pic>
                </a:graphicData>
              </a:graphic>
            </wp:anchor>
          </w:drawing>
        </mc:Fallback>
      </mc:AlternateContent>
    </w:r>
  </w:p>
  <w:p w14:paraId="7798FF77" w14:textId="77777777" w:rsidR="00F167C9" w:rsidRDefault="00F167C9">
    <w:pPr>
      <w:pBdr>
        <w:top w:val="nil"/>
        <w:left w:val="nil"/>
        <w:bottom w:val="nil"/>
        <w:right w:val="nil"/>
        <w:between w:val="nil"/>
      </w:pBdr>
      <w:tabs>
        <w:tab w:val="center" w:pos="4153"/>
        <w:tab w:val="right" w:pos="8306"/>
      </w:tabs>
      <w:spacing w:after="0" w:line="240" w:lineRule="auto"/>
      <w:rPr>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227872" w14:textId="77777777" w:rsidR="00F167C9" w:rsidRDefault="00F167C9">
    <w:pPr>
      <w:pBdr>
        <w:top w:val="nil"/>
        <w:left w:val="nil"/>
        <w:bottom w:val="nil"/>
        <w:right w:val="nil"/>
        <w:between w:val="nil"/>
      </w:pBdr>
      <w:tabs>
        <w:tab w:val="center" w:pos="4153"/>
        <w:tab w:val="right" w:pos="8306"/>
      </w:tabs>
      <w:spacing w:after="0" w:line="240" w:lineRule="auto"/>
      <w:rPr>
        <w:color w:val="000000"/>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167C9"/>
    <w:rsid w:val="002C6C8C"/>
    <w:rsid w:val="004D18DA"/>
    <w:rsid w:val="0089772F"/>
    <w:rsid w:val="00F167C9"/>
  </w:rsids>
  <m:mathPr>
    <m:mathFont m:val="Cambria Math"/>
    <m:brkBin m:val="before"/>
    <m:brkBinSub m:val="--"/>
    <m:smallFrac m:val="0"/>
    <m:dispDef/>
    <m:lMargin m:val="0"/>
    <m:rMargin m:val="0"/>
    <m:defJc m:val="centerGroup"/>
    <m:wrapIndent m:val="1440"/>
    <m:intLim m:val="subSup"/>
    <m:naryLim m:val="undOvr"/>
  </m:mathPr>
  <w:themeFontLang w:val="el-G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DCD1931"/>
  <w15:docId w15:val="{5E0451DB-4061-4533-B257-AD0875C971A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en" w:eastAsia="el-GR"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paragraph" w:styleId="1">
    <w:name w:val="heading 1"/>
    <w:basedOn w:val="a"/>
    <w:next w:val="a"/>
    <w:uiPriority w:val="9"/>
    <w:qFormat/>
    <w:pPr>
      <w:keepNext/>
      <w:keepLines/>
      <w:spacing w:before="240" w:after="0"/>
      <w:outlineLvl w:val="0"/>
    </w:pPr>
    <w:rPr>
      <w:rFonts w:ascii="Cambria" w:eastAsia="Cambria" w:hAnsi="Cambria" w:cs="Cambria"/>
      <w:color w:val="366091"/>
      <w:sz w:val="32"/>
      <w:szCs w:val="32"/>
    </w:rPr>
  </w:style>
  <w:style w:type="paragraph" w:styleId="2">
    <w:name w:val="heading 2"/>
    <w:basedOn w:val="a"/>
    <w:next w:val="a"/>
    <w:uiPriority w:val="9"/>
    <w:semiHidden/>
    <w:unhideWhenUsed/>
    <w:qFormat/>
    <w:pPr>
      <w:spacing w:line="240" w:lineRule="auto"/>
      <w:outlineLvl w:val="1"/>
    </w:pPr>
    <w:rPr>
      <w:rFonts w:ascii="Times New Roman" w:eastAsia="Times New Roman" w:hAnsi="Times New Roman" w:cs="Times New Roman"/>
      <w:b/>
      <w:bCs/>
      <w:sz w:val="36"/>
      <w:szCs w:val="36"/>
    </w:rPr>
  </w:style>
  <w:style w:type="paragraph" w:styleId="3">
    <w:name w:val="heading 3"/>
    <w:basedOn w:val="a"/>
    <w:next w:val="a"/>
    <w:uiPriority w:val="9"/>
    <w:semiHidden/>
    <w:unhideWhenUsed/>
    <w:qFormat/>
    <w:pPr>
      <w:keepNext/>
      <w:keepLines/>
      <w:spacing w:before="280" w:after="80"/>
      <w:outlineLvl w:val="2"/>
    </w:pPr>
    <w:rPr>
      <w:b/>
      <w:bCs/>
      <w:sz w:val="28"/>
      <w:szCs w:val="28"/>
    </w:rPr>
  </w:style>
  <w:style w:type="paragraph" w:styleId="4">
    <w:name w:val="heading 4"/>
    <w:basedOn w:val="a"/>
    <w:next w:val="a"/>
    <w:uiPriority w:val="9"/>
    <w:semiHidden/>
    <w:unhideWhenUsed/>
    <w:qFormat/>
    <w:pPr>
      <w:keepNext/>
      <w:keepLines/>
      <w:spacing w:before="240" w:after="40"/>
      <w:outlineLvl w:val="3"/>
    </w:pPr>
    <w:rPr>
      <w:b/>
      <w:bCs/>
      <w:sz w:val="24"/>
      <w:szCs w:val="24"/>
    </w:rPr>
  </w:style>
  <w:style w:type="paragraph" w:styleId="5">
    <w:name w:val="heading 5"/>
    <w:basedOn w:val="a"/>
    <w:next w:val="a"/>
    <w:uiPriority w:val="9"/>
    <w:semiHidden/>
    <w:unhideWhenUsed/>
    <w:qFormat/>
    <w:pPr>
      <w:keepNext/>
      <w:keepLines/>
      <w:spacing w:before="220" w:after="40"/>
      <w:outlineLvl w:val="4"/>
    </w:pPr>
    <w:rPr>
      <w:b/>
      <w:bCs/>
    </w:rPr>
  </w:style>
  <w:style w:type="paragraph" w:styleId="6">
    <w:name w:val="heading 6"/>
    <w:basedOn w:val="a"/>
    <w:next w:val="a"/>
    <w:uiPriority w:val="9"/>
    <w:semiHidden/>
    <w:unhideWhenUsed/>
    <w:qFormat/>
    <w:pPr>
      <w:keepNext/>
      <w:keepLines/>
      <w:spacing w:before="200" w:after="40"/>
      <w:outlineLvl w:val="5"/>
    </w:pPr>
    <w:rPr>
      <w:b/>
      <w:bCs/>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a3">
    <w:name w:val="Title"/>
    <w:basedOn w:val="a"/>
    <w:next w:val="a"/>
    <w:uiPriority w:val="10"/>
    <w:qFormat/>
    <w:pPr>
      <w:keepNext/>
      <w:keepLines/>
      <w:spacing w:before="480" w:after="120"/>
    </w:pPr>
    <w:rPr>
      <w:b/>
      <w:bCs/>
      <w:sz w:val="72"/>
      <w:szCs w:val="72"/>
    </w:rPr>
  </w:style>
  <w:style w:type="paragraph" w:styleId="a4">
    <w:name w:val="header"/>
    <w:link w:val="Char"/>
    <w:uiPriority w:val="99"/>
    <w:unhideWhenUsed/>
    <w:rsid w:val="00C15348"/>
    <w:pPr>
      <w:tabs>
        <w:tab w:val="center" w:pos="4153"/>
        <w:tab w:val="right" w:pos="8306"/>
      </w:tabs>
      <w:spacing w:after="0" w:line="240" w:lineRule="auto"/>
    </w:pPr>
  </w:style>
  <w:style w:type="character" w:customStyle="1" w:styleId="Char">
    <w:name w:val="Κεφαλίδα Char"/>
    <w:basedOn w:val="a0"/>
    <w:link w:val="a4"/>
    <w:uiPriority w:val="99"/>
    <w:rsid w:val="00C15348"/>
    <w:rPr>
      <w:rFonts w:ascii="Calibri" w:hAnsi="Calibri" w:cs="Times New Roman"/>
      <w:lang w:val="de-DE"/>
    </w:rPr>
  </w:style>
  <w:style w:type="paragraph" w:styleId="a5">
    <w:name w:val="footer"/>
    <w:link w:val="Char0"/>
    <w:uiPriority w:val="99"/>
    <w:unhideWhenUsed/>
    <w:rsid w:val="00C15348"/>
    <w:pPr>
      <w:tabs>
        <w:tab w:val="center" w:pos="4153"/>
        <w:tab w:val="right" w:pos="8306"/>
      </w:tabs>
      <w:spacing w:after="0" w:line="240" w:lineRule="auto"/>
    </w:pPr>
  </w:style>
  <w:style w:type="character" w:customStyle="1" w:styleId="Char0">
    <w:name w:val="Υποσέλιδο Char"/>
    <w:basedOn w:val="a0"/>
    <w:link w:val="a5"/>
    <w:uiPriority w:val="99"/>
    <w:rsid w:val="00C15348"/>
    <w:rPr>
      <w:rFonts w:ascii="Calibri" w:hAnsi="Calibri" w:cs="Times New Roman"/>
      <w:lang w:val="de-DE"/>
    </w:rPr>
  </w:style>
  <w:style w:type="paragraph" w:customStyle="1" w:styleId="EinfAbs">
    <w:name w:val="[Einf. Abs.]"/>
    <w:uiPriority w:val="99"/>
    <w:rsid w:val="00C15348"/>
    <w:pPr>
      <w:widowControl w:val="0"/>
      <w:autoSpaceDE w:val="0"/>
      <w:autoSpaceDN w:val="0"/>
      <w:adjustRightInd w:val="0"/>
      <w:spacing w:after="0" w:line="288" w:lineRule="auto"/>
      <w:textAlignment w:val="center"/>
    </w:pPr>
    <w:rPr>
      <w:rFonts w:ascii="MinionPro-Regular" w:hAnsi="MinionPro-Regular" w:cs="MinionPro-Regular"/>
      <w:color w:val="000000"/>
      <w:sz w:val="24"/>
      <w:szCs w:val="24"/>
    </w:rPr>
  </w:style>
  <w:style w:type="paragraph" w:styleId="Web">
    <w:name w:val="Normal (Web)"/>
    <w:uiPriority w:val="99"/>
    <w:unhideWhenUsed/>
    <w:rsid w:val="008672F9"/>
    <w:pPr>
      <w:spacing w:before="100" w:beforeAutospacing="1" w:after="100" w:afterAutospacing="1" w:line="240" w:lineRule="auto"/>
    </w:pPr>
    <w:rPr>
      <w:rFonts w:ascii="Times New Roman" w:eastAsia="Times New Roman" w:hAnsi="Times New Roman"/>
      <w:sz w:val="24"/>
      <w:szCs w:val="24"/>
      <w:lang w:val="el-GR"/>
    </w:rPr>
  </w:style>
  <w:style w:type="paragraph" w:customStyle="1" w:styleId="FuzeileText">
    <w:name w:val="Fußzeile (Text)"/>
    <w:uiPriority w:val="8"/>
    <w:qFormat/>
    <w:rsid w:val="00F847FC"/>
    <w:pPr>
      <w:spacing w:after="40"/>
    </w:pPr>
    <w:rPr>
      <w:sz w:val="14"/>
      <w:szCs w:val="14"/>
    </w:rPr>
  </w:style>
  <w:style w:type="paragraph" w:customStyle="1" w:styleId="Default">
    <w:name w:val="Default"/>
    <w:rsid w:val="005E4D58"/>
    <w:pPr>
      <w:autoSpaceDE w:val="0"/>
      <w:autoSpaceDN w:val="0"/>
      <w:adjustRightInd w:val="0"/>
      <w:spacing w:after="0" w:line="240" w:lineRule="auto"/>
    </w:pPr>
    <w:rPr>
      <w:rFonts w:eastAsiaTheme="minorEastAsia"/>
      <w:color w:val="000000"/>
      <w:sz w:val="24"/>
      <w:szCs w:val="24"/>
      <w:lang w:eastAsia="zh-TW"/>
    </w:rPr>
  </w:style>
  <w:style w:type="character" w:styleId="a6">
    <w:name w:val="Strong"/>
    <w:basedOn w:val="a0"/>
    <w:uiPriority w:val="22"/>
    <w:qFormat/>
    <w:rsid w:val="00B36DCD"/>
    <w:rPr>
      <w:b/>
      <w:bCs/>
    </w:rPr>
  </w:style>
  <w:style w:type="character" w:styleId="-">
    <w:name w:val="Hyperlink"/>
    <w:basedOn w:val="a0"/>
    <w:uiPriority w:val="99"/>
    <w:unhideWhenUsed/>
    <w:rsid w:val="00337A0D"/>
    <w:rPr>
      <w:color w:val="0000FF" w:themeColor="hyperlink"/>
      <w:u w:val="single"/>
    </w:rPr>
  </w:style>
  <w:style w:type="paragraph" w:styleId="a7">
    <w:name w:val="Balloon Text"/>
    <w:link w:val="Char1"/>
    <w:uiPriority w:val="99"/>
    <w:semiHidden/>
    <w:unhideWhenUsed/>
    <w:rsid w:val="007E4BED"/>
    <w:pPr>
      <w:spacing w:after="0" w:line="240" w:lineRule="auto"/>
    </w:pPr>
    <w:rPr>
      <w:rFonts w:ascii="Segoe UI" w:hAnsi="Segoe UI" w:cs="Segoe UI"/>
      <w:sz w:val="18"/>
      <w:szCs w:val="18"/>
    </w:rPr>
  </w:style>
  <w:style w:type="character" w:customStyle="1" w:styleId="Char1">
    <w:name w:val="Κείμενο πλαισίου Char"/>
    <w:basedOn w:val="a0"/>
    <w:link w:val="a7"/>
    <w:uiPriority w:val="99"/>
    <w:semiHidden/>
    <w:rsid w:val="007E4BED"/>
    <w:rPr>
      <w:rFonts w:ascii="Segoe UI" w:hAnsi="Segoe UI" w:cs="Segoe UI"/>
      <w:sz w:val="18"/>
      <w:szCs w:val="18"/>
      <w:lang w:val="de-DE"/>
    </w:rPr>
  </w:style>
  <w:style w:type="character" w:customStyle="1" w:styleId="lidl-rtefontface-11">
    <w:name w:val="lidl-rtefontface-11"/>
    <w:basedOn w:val="a0"/>
    <w:rsid w:val="007E4BED"/>
    <w:rPr>
      <w:rFonts w:ascii="Arial" w:hAnsi="Arial" w:cs="Arial" w:hint="default"/>
    </w:rPr>
  </w:style>
  <w:style w:type="character" w:styleId="a8">
    <w:name w:val="Emphasis"/>
    <w:basedOn w:val="a0"/>
    <w:uiPriority w:val="20"/>
    <w:qFormat/>
    <w:rsid w:val="007E4BED"/>
    <w:rPr>
      <w:i/>
      <w:iCs/>
    </w:rPr>
  </w:style>
  <w:style w:type="paragraph" w:styleId="a9">
    <w:name w:val="List Paragraph"/>
    <w:link w:val="Char2"/>
    <w:uiPriority w:val="34"/>
    <w:qFormat/>
    <w:rsid w:val="001313C7"/>
    <w:pPr>
      <w:ind w:left="720"/>
      <w:contextualSpacing/>
    </w:pPr>
  </w:style>
  <w:style w:type="character" w:customStyle="1" w:styleId="lidl-rtefontface-1">
    <w:name w:val="lidl-rtefontface-1"/>
    <w:basedOn w:val="a0"/>
    <w:rsid w:val="005B2682"/>
  </w:style>
  <w:style w:type="character" w:styleId="aa">
    <w:name w:val="Unresolved Mention"/>
    <w:basedOn w:val="a0"/>
    <w:uiPriority w:val="99"/>
    <w:semiHidden/>
    <w:unhideWhenUsed/>
    <w:rsid w:val="00EF1F2B"/>
    <w:rPr>
      <w:color w:val="605E5C"/>
      <w:shd w:val="clear" w:color="auto" w:fill="E1DFDD"/>
    </w:rPr>
  </w:style>
  <w:style w:type="character" w:customStyle="1" w:styleId="Char2">
    <w:name w:val="Παράγραφος λίστας Char"/>
    <w:basedOn w:val="a0"/>
    <w:link w:val="a9"/>
    <w:uiPriority w:val="34"/>
    <w:locked/>
    <w:rsid w:val="006E0483"/>
    <w:rPr>
      <w:rFonts w:ascii="Calibri" w:hAnsi="Calibri" w:cs="Times New Roman"/>
      <w:lang w:val="de-DE"/>
    </w:rPr>
  </w:style>
  <w:style w:type="character" w:customStyle="1" w:styleId="lidl-rtefontface-3">
    <w:name w:val="lidl-rtefontface-3"/>
    <w:basedOn w:val="a0"/>
    <w:rsid w:val="0067635E"/>
  </w:style>
  <w:style w:type="character" w:customStyle="1" w:styleId="2Char">
    <w:name w:val="Επικεφαλίδα 2 Char"/>
    <w:basedOn w:val="a0"/>
    <w:uiPriority w:val="9"/>
    <w:rsid w:val="002C5270"/>
    <w:rPr>
      <w:rFonts w:ascii="Times New Roman" w:eastAsia="Times New Roman" w:hAnsi="Times New Roman" w:cs="Times New Roman"/>
      <w:b/>
      <w:bCs/>
      <w:sz w:val="36"/>
      <w:szCs w:val="36"/>
      <w:lang w:eastAsia="el-GR"/>
    </w:rPr>
  </w:style>
  <w:style w:type="character" w:customStyle="1" w:styleId="1Char">
    <w:name w:val="Επικεφαλίδα 1 Char"/>
    <w:basedOn w:val="a0"/>
    <w:uiPriority w:val="9"/>
    <w:rsid w:val="00DC6DB4"/>
    <w:rPr>
      <w:rFonts w:asciiTheme="majorHAnsi" w:eastAsiaTheme="majorEastAsia" w:hAnsiTheme="majorHAnsi" w:cstheme="majorBidi"/>
      <w:color w:val="365F91" w:themeColor="accent1" w:themeShade="BF"/>
      <w:sz w:val="32"/>
      <w:szCs w:val="32"/>
      <w:lang w:val="de-DE"/>
    </w:rPr>
  </w:style>
  <w:style w:type="character" w:styleId="ab">
    <w:name w:val="annotation reference"/>
    <w:basedOn w:val="a0"/>
    <w:uiPriority w:val="99"/>
    <w:semiHidden/>
    <w:unhideWhenUsed/>
    <w:rsid w:val="00417018"/>
    <w:rPr>
      <w:sz w:val="16"/>
      <w:szCs w:val="16"/>
    </w:rPr>
  </w:style>
  <w:style w:type="paragraph" w:styleId="ac">
    <w:name w:val="annotation text"/>
    <w:link w:val="Char3"/>
    <w:uiPriority w:val="99"/>
    <w:semiHidden/>
    <w:unhideWhenUsed/>
    <w:rsid w:val="00417018"/>
    <w:pPr>
      <w:spacing w:line="240" w:lineRule="auto"/>
    </w:pPr>
    <w:rPr>
      <w:sz w:val="20"/>
      <w:szCs w:val="20"/>
    </w:rPr>
  </w:style>
  <w:style w:type="character" w:customStyle="1" w:styleId="Char3">
    <w:name w:val="Κείμενο σχολίου Char"/>
    <w:basedOn w:val="a0"/>
    <w:link w:val="ac"/>
    <w:uiPriority w:val="99"/>
    <w:semiHidden/>
    <w:rsid w:val="00417018"/>
    <w:rPr>
      <w:rFonts w:ascii="Calibri" w:hAnsi="Calibri" w:cs="Times New Roman"/>
      <w:sz w:val="20"/>
      <w:szCs w:val="20"/>
      <w:lang w:val="de-DE"/>
    </w:rPr>
  </w:style>
  <w:style w:type="paragraph" w:styleId="ad">
    <w:name w:val="annotation subject"/>
    <w:basedOn w:val="ac"/>
    <w:next w:val="ac"/>
    <w:link w:val="Char4"/>
    <w:uiPriority w:val="99"/>
    <w:semiHidden/>
    <w:unhideWhenUsed/>
    <w:rsid w:val="00417018"/>
    <w:rPr>
      <w:b/>
      <w:bCs/>
    </w:rPr>
  </w:style>
  <w:style w:type="character" w:customStyle="1" w:styleId="Char4">
    <w:name w:val="Θέμα σχολίου Char"/>
    <w:basedOn w:val="Char3"/>
    <w:link w:val="ad"/>
    <w:uiPriority w:val="99"/>
    <w:semiHidden/>
    <w:rsid w:val="00417018"/>
    <w:rPr>
      <w:rFonts w:ascii="Calibri" w:hAnsi="Calibri" w:cs="Times New Roman"/>
      <w:b/>
      <w:bCs/>
      <w:sz w:val="20"/>
      <w:szCs w:val="20"/>
      <w:lang w:val="de-DE"/>
    </w:rPr>
  </w:style>
  <w:style w:type="paragraph" w:styleId="ae">
    <w:name w:val="Revision"/>
    <w:hidden/>
    <w:uiPriority w:val="99"/>
    <w:semiHidden/>
    <w:rsid w:val="00B722D9"/>
    <w:pPr>
      <w:spacing w:after="0" w:line="240" w:lineRule="auto"/>
    </w:pPr>
    <w:rPr>
      <w:rFonts w:cs="Times New Roman"/>
      <w:lang w:val="de-DE"/>
    </w:rPr>
  </w:style>
  <w:style w:type="paragraph" w:styleId="af">
    <w:name w:val="Subtitle"/>
    <w:basedOn w:val="a"/>
    <w:next w:val="a"/>
    <w:uiPriority w:val="11"/>
    <w:qFormat/>
    <w:pPr>
      <w:keepNext/>
      <w:keepLines/>
      <w:spacing w:before="360" w:after="80"/>
    </w:pPr>
    <w:rPr>
      <w:rFonts w:ascii="Georgia" w:eastAsia="Georgia" w:hAnsi="Georgia" w:cs="Georgia"/>
      <w:i/>
      <w:iCs/>
      <w:color w:val="66666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corporate.lidl.com.cy/el/" TargetMode="External"/><Relationship Id="rId13" Type="http://schemas.openxmlformats.org/officeDocument/2006/relationships/header" Target="header1.xml"/><Relationship Id="rId18" Type="http://schemas.openxmlformats.org/officeDocument/2006/relationships/footer" Target="footer3.xml"/><Relationship Id="rId3" Type="http://schemas.openxmlformats.org/officeDocument/2006/relationships/settings" Target="settings.xml"/><Relationship Id="rId7" Type="http://schemas.openxmlformats.org/officeDocument/2006/relationships/hyperlink" Target="http://www.parkside-diy.com" TargetMode="External"/><Relationship Id="rId12" Type="http://schemas.openxmlformats.org/officeDocument/2006/relationships/hyperlink" Target="https://www.linkedin.com/company/lidl-cyprus" TargetMode="External"/><Relationship Id="rId17" Type="http://schemas.openxmlformats.org/officeDocument/2006/relationships/header" Target="header3.xml"/><Relationship Id="rId2" Type="http://schemas.openxmlformats.org/officeDocument/2006/relationships/styles" Target="styles.xml"/><Relationship Id="rId16" Type="http://schemas.openxmlformats.org/officeDocument/2006/relationships/footer" Target="footer2.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hyperlink" Target="https://www.instagram.com/lidl_cyprus/" TargetMode="External"/><Relationship Id="rId5" Type="http://schemas.openxmlformats.org/officeDocument/2006/relationships/footnotes" Target="footnotes.xml"/><Relationship Id="rId15" Type="http://schemas.openxmlformats.org/officeDocument/2006/relationships/footer" Target="footer1.xml"/><Relationship Id="rId10" Type="http://schemas.openxmlformats.org/officeDocument/2006/relationships/hyperlink" Target="https://www.facebook.com/lidlcy" TargetMode="External"/><Relationship Id="rId19"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yperlink" Target="https://www.lidlfoodacademy.com.cy/" TargetMode="External"/><Relationship Id="rId14" Type="http://schemas.openxmlformats.org/officeDocument/2006/relationships/header" Target="head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2.xml.rels><?xml version="1.0" encoding="UTF-8" standalone="yes"?>
<Relationships xmlns="http://schemas.openxmlformats.org/package/2006/relationships"><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mUqgiBIOfdLuaNBRbwYGu5SFW1w==">CgMxLjAyDWgucXN5ZWE5MWZ2NmM4AHIhMXd6N3RTajg1MjB2eTk0dVhHWkI1d0x1Y19fNGZzQm1j</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1114</Words>
  <Characters>6020</Characters>
  <Application>Microsoft Office Word</Application>
  <DocSecurity>0</DocSecurity>
  <Lines>50</Lines>
  <Paragraphs>14</Paragraphs>
  <ScaleCrop>false</ScaleCrop>
  <Company/>
  <LinksUpToDate>false</LinksUpToDate>
  <CharactersWithSpaces>7120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Dimitroulakis, Georgios</dc:creator>
  <cp:lastModifiedBy>Nikoleta Evangelia Filippidou (ΝΙΚΟΛΕΤΑ ΕΥΑΓΓΕΛΙΑ ΦΙΛΙΠΠΙΔΟΥ)</cp:lastModifiedBy>
  <cp:revision>3</cp:revision>
  <dcterms:created xsi:type="dcterms:W3CDTF">2023-01-04T07:58:00Z</dcterms:created>
  <dcterms:modified xsi:type="dcterms:W3CDTF">2026-08-19T06:59:00Z</dcterms:modified>
</cp:coreProperties>
</file>